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B64B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16.04.2019</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3</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000000">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Ярощук Олександр Васильович</w:t>
            </w:r>
          </w:p>
        </w:tc>
      </w:tr>
      <w:tr w:rsidR="00000000">
        <w:tblPrEx>
          <w:tblCellMar>
            <w:top w:w="0" w:type="dxa"/>
            <w:bottom w:w="0" w:type="dxa"/>
          </w:tblCellMar>
        </w:tblPrEx>
        <w:trPr>
          <w:trHeight w:val="200"/>
        </w:trPr>
        <w:tc>
          <w:tcPr>
            <w:tcW w:w="4140" w:type="dxa"/>
            <w:tcBorders>
              <w:top w:val="nil"/>
              <w:left w:val="nil"/>
              <w:bottom w:val="nil"/>
              <w:right w:val="nil"/>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"Переяславьський експерементальний комбiнат хлiбопродуктiв"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00951787</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w:t>
      </w:r>
      <w:r>
        <w:rPr>
          <w:rFonts w:ascii="Times New Roman CYR" w:hAnsi="Times New Roman CYR" w:cs="Times New Roman CYR"/>
          <w:sz w:val="24"/>
          <w:szCs w:val="24"/>
        </w:rPr>
        <w:t xml:space="preserve"> 08420, Київська обл., Переяслав-Хмельницький р-н, село Переяславське, Привокзальна, 2</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(04567)2-81-67, (04567) 5-18-75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vatpekx@emitents.net.ua</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w:t>
      </w:r>
      <w:r>
        <w:rPr>
          <w:rFonts w:ascii="Times New Roman CYR" w:hAnsi="Times New Roman CYR" w:cs="Times New Roman CYR"/>
          <w:sz w:val="24"/>
          <w:szCs w:val="24"/>
        </w:rPr>
        <w:t>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16.04.2019, Затвердити рiчну iнформацiю Приватного акцiонерного товариства "Пер</w:t>
      </w:r>
      <w:r>
        <w:rPr>
          <w:rFonts w:ascii="Times New Roman CYR" w:hAnsi="Times New Roman CYR" w:cs="Times New Roman CYR"/>
          <w:sz w:val="24"/>
          <w:szCs w:val="24"/>
        </w:rPr>
        <w:t>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w:t>
      </w:r>
      <w:r>
        <w:rPr>
          <w:rFonts w:ascii="Times New Roman CYR" w:hAnsi="Times New Roman CYR" w:cs="Times New Roman CYR"/>
          <w:sz w:val="24"/>
          <w:szCs w:val="24"/>
        </w:rPr>
        <w:t>гульованої інформації від імені учасника фондового ринку: Державна установа "Агентство з розвитку iнфраструктури фондового ринку України", 21676262, 804, DR/00001/APA</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http://www.pekhp.com.ua/load/</w:t>
            </w:r>
          </w:p>
        </w:tc>
        <w:tc>
          <w:tcPr>
            <w:tcW w:w="3350" w:type="dxa"/>
            <w:tcBorders>
              <w:top w:val="nil"/>
              <w:left w:val="nil"/>
              <w:bottom w:val="single" w:sz="6" w:space="0" w:color="auto"/>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16.04.2019</w:t>
            </w:r>
          </w:p>
        </w:tc>
      </w:tr>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інформація щодо освіти та </w:t>
            </w:r>
            <w:r>
              <w:rPr>
                <w:rFonts w:ascii="Times New Roman CYR" w:hAnsi="Times New Roman CYR" w:cs="Times New Roman CYR"/>
                <w:sz w:val="24"/>
                <w:szCs w:val="24"/>
              </w:rPr>
              <w:t>стажу роботи посадових осіб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завдання та політика емітента щодо управління ф</w:t>
            </w:r>
            <w:r>
              <w:rPr>
                <w:rFonts w:ascii="Times New Roman CYR" w:hAnsi="Times New Roman CYR" w:cs="Times New Roman CYR"/>
                <w:sz w:val="24"/>
                <w:szCs w:val="24"/>
              </w:rPr>
              <w:t>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w:t>
            </w:r>
            <w:r>
              <w:rPr>
                <w:rFonts w:ascii="Times New Roman CYR" w:hAnsi="Times New Roman CYR" w:cs="Times New Roman CYR"/>
                <w:sz w:val="24"/>
                <w:szCs w:val="24"/>
              </w:rPr>
              <w:t xml:space="preserve"> ризику грошових потоків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зак</w:t>
            </w:r>
            <w:r>
              <w:rPr>
                <w:rFonts w:ascii="Times New Roman CYR" w:hAnsi="Times New Roman CYR" w:cs="Times New Roman CYR"/>
                <w:sz w:val="24"/>
                <w:szCs w:val="24"/>
              </w:rPr>
              <w:t>онодавством вимоги</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порядок призначення та звільнення посадових ос</w:t>
            </w:r>
            <w:r>
              <w:rPr>
                <w:rFonts w:ascii="Times New Roman CYR" w:hAnsi="Times New Roman CYR" w:cs="Times New Roman CYR"/>
                <w:sz w:val="24"/>
                <w:szCs w:val="24"/>
              </w:rPr>
              <w:t>іб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Pr>
                <w:rFonts w:ascii="Times New Roman CYR"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w:t>
            </w:r>
            <w:r>
              <w:rPr>
                <w:rFonts w:ascii="Times New Roman CYR" w:hAnsi="Times New Roman CYR" w:cs="Times New Roman CYR"/>
                <w:sz w:val="24"/>
                <w:szCs w:val="24"/>
              </w:rPr>
              <w:t>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w:t>
            </w:r>
            <w:r>
              <w:rPr>
                <w:rFonts w:ascii="Times New Roman CYR" w:hAnsi="Times New Roman CYR" w:cs="Times New Roman CY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w:t>
            </w:r>
            <w:r>
              <w:rPr>
                <w:rFonts w:ascii="Times New Roman CYR" w:hAnsi="Times New Roman CYR" w:cs="Times New Roman CYR"/>
                <w:sz w:val="24"/>
                <w:szCs w:val="24"/>
              </w:rPr>
              <w:t>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будь-які обм</w:t>
            </w:r>
            <w:r>
              <w:rPr>
                <w:rFonts w:ascii="Times New Roman CYR" w:hAnsi="Times New Roman CYR" w:cs="Times New Roman CYR"/>
                <w:sz w:val="24"/>
                <w:szCs w:val="24"/>
              </w:rPr>
              <w:t>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22. Інформація про загальну кількість голосуючих акцій та кількість голосуючих акцій, </w:t>
            </w:r>
            <w:r>
              <w:rPr>
                <w:rFonts w:ascii="Times New Roman CYR" w:hAnsi="Times New Roman CYR" w:cs="Times New Roman CYR"/>
                <w:sz w:val="24"/>
                <w:szCs w:val="24"/>
              </w:rPr>
              <w:t>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w:t>
            </w:r>
            <w:r>
              <w:rPr>
                <w:rFonts w:ascii="Times New Roman CYR" w:hAnsi="Times New Roman CYR" w:cs="Times New Roman CYR"/>
                <w:sz w:val="24"/>
                <w:szCs w:val="24"/>
              </w:rPr>
              <w:t>сяги виробництва та реалізації основних видів продукції</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вчинення значних правочинів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заінте</w:t>
            </w:r>
            <w:r>
              <w:rPr>
                <w:rFonts w:ascii="Times New Roman CYR" w:hAnsi="Times New Roman CYR" w:cs="Times New Roman CYR"/>
                <w:sz w:val="24"/>
                <w:szCs w:val="24"/>
              </w:rPr>
              <w:t>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w:t>
            </w:r>
            <w:r>
              <w:rPr>
                <w:rFonts w:ascii="Times New Roman CYR" w:hAnsi="Times New Roman CYR" w:cs="Times New Roman CYR"/>
                <w:sz w:val="24"/>
                <w:szCs w:val="24"/>
              </w:rPr>
              <w:t>мітента аудитором (аудиторською фірмою)</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w:t>
            </w:r>
            <w:r>
              <w:rPr>
                <w:rFonts w:ascii="Times New Roman CYR" w:hAnsi="Times New Roman CYR" w:cs="Times New Roman CYR"/>
                <w:sz w:val="24"/>
                <w:szCs w:val="24"/>
              </w:rPr>
              <w:t>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w:t>
            </w:r>
            <w:r>
              <w:rPr>
                <w:rFonts w:ascii="Times New Roman CYR" w:hAnsi="Times New Roman CYR" w:cs="Times New Roman CYR"/>
                <w:sz w:val="24"/>
                <w:szCs w:val="24"/>
              </w:rPr>
              <w:t>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w:t>
            </w:r>
            <w:r>
              <w:rPr>
                <w:rFonts w:ascii="Times New Roman CYR" w:hAnsi="Times New Roman CYR" w:cs="Times New Roman CYR"/>
                <w:sz w:val="24"/>
                <w:szCs w:val="24"/>
              </w:rPr>
              <w:t>их активів до складу іпотечного покриття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w:t>
            </w:r>
            <w:r>
              <w:rPr>
                <w:rFonts w:ascii="Times New Roman CYR" w:hAnsi="Times New Roman CYR" w:cs="Times New Roman CYR"/>
                <w:sz w:val="24"/>
                <w:szCs w:val="24"/>
              </w:rPr>
              <w:t>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w:t>
            </w:r>
            <w:r>
              <w:rPr>
                <w:rFonts w:ascii="Times New Roman CYR" w:hAnsi="Times New Roman CYR" w:cs="Times New Roman CYR"/>
                <w:sz w:val="24"/>
                <w:szCs w:val="24"/>
              </w:rPr>
              <w:t>еками, які включено до складу іпотечного покриття</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w:t>
            </w:r>
            <w:r>
              <w:rPr>
                <w:rFonts w:ascii="Times New Roman CYR" w:hAnsi="Times New Roman CYR" w:cs="Times New Roman CYR"/>
                <w:sz w:val="24"/>
                <w:szCs w:val="24"/>
              </w:rPr>
              <w:t xml:space="preserve"> осіб, що володіють сертифікатами ФОН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одержанi лiцензiї (дозволи) на окремi види дiяльностi, вiдомостi щодо участi емiтента в створеннi юридичних осiб, iнформацiя щодо посади корпоративного секретаря, iнформацiя про рейтингове агентство, iнформацiя про засновникiв та/або учасник</w:t>
            </w:r>
            <w:r>
              <w:rPr>
                <w:rFonts w:ascii="Times New Roman CYR" w:hAnsi="Times New Roman CYR" w:cs="Times New Roman CYR"/>
                <w:sz w:val="24"/>
                <w:szCs w:val="24"/>
              </w:rPr>
              <w:t>iв емiтента та кiлькiсть i вартiсть акцiй (розмiру часток, паїв), iнформацiя про дивiденди,iнформацiя вчинення значних правочинiв,iнформацiя про вчинення значних правочинiв щодо яких є заiнтересованiсть, опис бiзнесу,вiдомостi про аудиторський вичновок, те</w:t>
            </w:r>
            <w:r>
              <w:rPr>
                <w:rFonts w:ascii="Times New Roman CYR" w:hAnsi="Times New Roman CYR" w:cs="Times New Roman CYR"/>
                <w:sz w:val="24"/>
                <w:szCs w:val="24"/>
              </w:rPr>
              <w:t>кст аудиторського висновку (звiту),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надається, оскiльки емiтент є приватним акцiонерним товарис</w:t>
            </w:r>
            <w:r>
              <w:rPr>
                <w:rFonts w:ascii="Times New Roman CYR" w:hAnsi="Times New Roman CYR" w:cs="Times New Roman CYR"/>
                <w:sz w:val="24"/>
                <w:szCs w:val="24"/>
              </w:rPr>
              <w:t>твом, яке не здiйснювало публiчне (вiдкрите) розмiщення цiнних паперiв та не перебуває в лiстингу (вiдповiдно до пп.2) п.1 Глави 4 Роздiлу III Положення про розкриття iнформацiї емiтентами цiнних паперiв, затвердженого Рiшенням НКЦПФР №2826 вiд 03.12.2013)</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Облiгацiї (будь-яких видiв), iпотечнi цiннi папери, похiднi цiннi папери, сертифiкати ФОН та будь-якi iншi цiннi папери, крiм акцiй, Товариством не розмiщувалися.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Фактiв викупу та продажу ранiше викуплених Товариством власних акцiй за звiтний перiод н</w:t>
            </w:r>
            <w:r>
              <w:rPr>
                <w:rFonts w:ascii="Times New Roman CYR" w:hAnsi="Times New Roman CYR" w:cs="Times New Roman CYR"/>
                <w:sz w:val="24"/>
                <w:szCs w:val="24"/>
              </w:rPr>
              <w:t>е було.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не розмiщувало борговi цiннi папери, тому iнформацiя про забезпечення випуску боргових цiнних паперiв не заповнюється.* Iнформацiя про випуски iпотечних облiгацiй не заповнюється у зв'язку з тим, що Товариство iпотечнi цiннi папери не</w:t>
            </w:r>
            <w:r>
              <w:rPr>
                <w:rFonts w:ascii="Times New Roman CYR" w:hAnsi="Times New Roman CYR" w:cs="Times New Roman CYR"/>
                <w:sz w:val="24"/>
                <w:szCs w:val="24"/>
              </w:rPr>
              <w:t xml:space="preserve"> розмiщувало, зареєстрованих випускiв iпотечних облiгацiй емiтента немає.* Iпотечне покриття вiдсутнє, тому Iнформацiя про склад, структуру i розмiр iпотечного покриття не заповнюється. Iпотечнi сертифiкати не розмiщувалися. Реєстр iпотечних активiв вiдсут</w:t>
            </w:r>
            <w:r>
              <w:rPr>
                <w:rFonts w:ascii="Times New Roman CYR" w:hAnsi="Times New Roman CYR" w:cs="Times New Roman CYR"/>
                <w:sz w:val="24"/>
                <w:szCs w:val="24"/>
              </w:rPr>
              <w:t>нiй. * Прострочених боржником строкiв сплати чергових платежiв за кредитним договорами (договорами позики), права вимоги за якими забезпечено iпотеками, не було.* Iнформацiя про випуски iпотечних сертифiкатiв не заповнюється у зв'язку з тим, що iпотечнi се</w:t>
            </w:r>
            <w:r>
              <w:rPr>
                <w:rFonts w:ascii="Times New Roman CYR" w:hAnsi="Times New Roman CYR" w:cs="Times New Roman CYR"/>
                <w:sz w:val="24"/>
                <w:szCs w:val="24"/>
              </w:rPr>
              <w:t>ртифiкати емiтентом не випускались (не розмiщувались).* Реєстр iпотечних активiв вiдсутнiй.* Сертифiкати ФОН Товариством не випускались (не розмiщувались), ФОН немає. * Звiт про стан об`єкта нерухомостi вiдсутнiй в зв`язку з тим, що цiльовi облiгацiї, вико</w:t>
            </w:r>
            <w:r>
              <w:rPr>
                <w:rFonts w:ascii="Times New Roman CYR" w:hAnsi="Times New Roman CYR" w:cs="Times New Roman CYR"/>
                <w:sz w:val="24"/>
                <w:szCs w:val="24"/>
              </w:rPr>
              <w:t>нання зобов`язань за якими забезпечене об`єктами нерухомостi, товариством не розмiщувалися.* У товариства немає кодексу (принципiв, правил) корпоративного управлiння, тому в роздiлi "Залучення iнвестицiй та вдосконалення практики корпоративного управлiння"</w:t>
            </w:r>
            <w:r>
              <w:rPr>
                <w:rFonts w:ascii="Times New Roman CYR" w:hAnsi="Times New Roman CYR" w:cs="Times New Roman CYR"/>
                <w:sz w:val="24"/>
                <w:szCs w:val="24"/>
              </w:rPr>
              <w:t xml:space="preserve"> не вказана дата його прийняття.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(звiт про управлiння) не заповнюється, оскiльки пiдприємство не є середнiм або великим . Роздiл "Iнформацiя про прийняття рiшення про надання згоди на вчинення правочинiв, щодо яких є заiнтересованнiсть" н</w:t>
            </w:r>
            <w:r>
              <w:rPr>
                <w:rFonts w:ascii="Times New Roman CYR" w:hAnsi="Times New Roman CYR" w:cs="Times New Roman CYR"/>
                <w:sz w:val="24"/>
                <w:szCs w:val="24"/>
              </w:rPr>
              <w:t>е заповнюється, оскiльки емiтент є приватним акцiонерним товариством. Роздiл "Рiчна фiнансова звiтнiсть, складена вiдповiдно до Мiжнародних стандартiв бухгалтерського облiку" не заповнюється у зв'язку з тим, що емiтент не складав фiнансову звiтнiсть вiдпов</w:t>
            </w:r>
            <w:r>
              <w:rPr>
                <w:rFonts w:ascii="Times New Roman CYR" w:hAnsi="Times New Roman CYR" w:cs="Times New Roman CYR"/>
                <w:sz w:val="24"/>
                <w:szCs w:val="24"/>
              </w:rPr>
              <w:t xml:space="preserve">iдно до Мiжнародних стандартiв бухгалтерського облiку.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участь емiтента в iнших юридичних особах" не заповнюється, в зв'язку з тим, що емiтент не приймає участь в iнших юридичних особах. "Iнформацiя про наявнiсть фiлiалiв або iнших вiдокрем</w:t>
            </w:r>
            <w:r>
              <w:rPr>
                <w:rFonts w:ascii="Times New Roman CYR" w:hAnsi="Times New Roman CYR" w:cs="Times New Roman CYR"/>
                <w:sz w:val="24"/>
                <w:szCs w:val="24"/>
              </w:rPr>
              <w:t>лених структурних пiдроздiлiв емiтента" не заповнюється у зв'язку з їх вiдсутнiстю. "Iнформацiя щодо судових справ емiтента" не заповнюється в зв'язку з тим, що емiтент не приймав участi у судових справах. "Iнформацiя щодо штрафних санкцiй" не заповнюється</w:t>
            </w:r>
            <w:r>
              <w:rPr>
                <w:rFonts w:ascii="Times New Roman CYR" w:hAnsi="Times New Roman CYR" w:cs="Times New Roman CYR"/>
                <w:sz w:val="24"/>
                <w:szCs w:val="24"/>
              </w:rPr>
              <w:t xml:space="preserve"> у зв'язку з тим, що на емiтента не накладались штрафнi санкцiї протягом звiтного перiоду. "Iнформацiя про будь-якi винагороди та компенсацiї, якi виплаченi посадовим особам емiтента в разi їх звiльнення" не заповнюється у зв'язку з вiдсутнiстю зазначених </w:t>
            </w:r>
            <w:r>
              <w:rPr>
                <w:rFonts w:ascii="Times New Roman CYR" w:hAnsi="Times New Roman CYR" w:cs="Times New Roman CYR"/>
                <w:sz w:val="24"/>
                <w:szCs w:val="24"/>
              </w:rPr>
              <w:t>винагород та компенсацiй. "Iнформацiя про змiну акцiонерiв, яким належать голосуючi акцiї, розмiр пакета яких стає бiльшим або рiвним пороговому значенню пакета акцiй" не заповнюється, оскiльки даних змiн в товариствi за звiтний перiод не вiдбулось. "Iнфор</w:t>
            </w:r>
            <w:r>
              <w:rPr>
                <w:rFonts w:ascii="Times New Roman CYR" w:hAnsi="Times New Roman CYR" w:cs="Times New Roman CYR"/>
                <w:sz w:val="24"/>
                <w:szCs w:val="24"/>
              </w:rPr>
              <w:t>мацiя про придбання власних акцiй емiтентом протягом звiтного перiоду" не заповнюється, оскiльки такi дiї не вчинялись емiтентом протягом звiтного перiоду. "Iнформацiя про наявнiсть у власностi працiвникiв емiтента цiнних паперiв (крiм акцiй) такого емiтен</w:t>
            </w:r>
            <w:r>
              <w:rPr>
                <w:rFonts w:ascii="Times New Roman CYR" w:hAnsi="Times New Roman CYR" w:cs="Times New Roman CYR"/>
                <w:sz w:val="24"/>
                <w:szCs w:val="24"/>
              </w:rPr>
              <w:t>та" не заповнюється у зв'язку з вiдсутнiстю у власностi працiвникiв емiтента цiнних паперiв такого емiтента (крiм акцiй). "Iнформацiя про наявнiсть у власностi працiвникiв емiтента акцiй у розмiрi понад 0.1 вiдсотка статутного капiталу" не заповнюється, ос</w:t>
            </w:r>
            <w:r>
              <w:rPr>
                <w:rFonts w:ascii="Times New Roman CYR" w:hAnsi="Times New Roman CYR" w:cs="Times New Roman CYR"/>
                <w:sz w:val="24"/>
                <w:szCs w:val="24"/>
              </w:rPr>
              <w:t>кiльки у власностi працiвникiв емiтента вiдсутнi акцiї в розмiрi понад 0,1 вiдсотка розмiру статутного капiталу" Iнформацiя про будь -якi обмеження щодо обiгу цiнних паперiв, в тому числi необхiднiсть отримання вiд емiтента або iнших власникiв цiнних папер</w:t>
            </w:r>
            <w:r>
              <w:rPr>
                <w:rFonts w:ascii="Times New Roman CYR" w:hAnsi="Times New Roman CYR" w:cs="Times New Roman CYR"/>
                <w:sz w:val="24"/>
                <w:szCs w:val="24"/>
              </w:rPr>
              <w:t>iв згоди на вiдчуження таких цiнних паперiв" не заповнюється в зв'язку з вiдсутнiстю зазначених обмежень. Iнформацiя про виплату дивiдендiв та iнших доходiв за цiнними паперами не заповнюється у зв'язку з тим , що Товариство не затвердило порядку виплати д</w:t>
            </w:r>
            <w:r>
              <w:rPr>
                <w:rFonts w:ascii="Times New Roman CYR" w:hAnsi="Times New Roman CYR" w:cs="Times New Roman CYR"/>
                <w:sz w:val="24"/>
                <w:szCs w:val="24"/>
              </w:rPr>
              <w:t>ивiдендiв. "Iнформацiя про акцiонернi або корпоративнi договори, укладенi акцiонерами(учасниками) такого емiтента, яка наявна у емiтента" не заповнюється, оскiльки в емiтента вiдсутня зазначена iнформацiя. "Iнформацiя про будь-якi договори, умовою чинностi</w:t>
            </w:r>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яких є незмiннiсть осiб, якi здiйснюють контроль над емiтентом" не заповнюється оскiльки за звiтний перiод таких договорiв або правочинiв не виникало.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Iнших вимог Законом не встановлено та його статутом не передбачено. </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w:t>
      </w:r>
      <w:r>
        <w:rPr>
          <w:rFonts w:ascii="Times New Roman CYR" w:hAnsi="Times New Roman CYR" w:cs="Times New Roman CYR"/>
          <w:b/>
          <w:bCs/>
          <w:sz w:val="28"/>
          <w:szCs w:val="28"/>
        </w:rPr>
        <w:t>омості про емітента</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"Переяславьський експерементальний комбiнат хлiбопродуктiв"</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Витяг з ЄДРЮОФОП</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19.02.1998</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Київська обл.</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23333512</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w:t>
      </w:r>
      <w:r>
        <w:rPr>
          <w:rFonts w:ascii="Times New Roman CYR" w:hAnsi="Times New Roman CYR" w:cs="Times New Roman CYR"/>
          <w:b/>
          <w:bCs/>
          <w:sz w:val="24"/>
          <w:szCs w:val="24"/>
        </w:rPr>
        <w:t>о до статутного капіталу державного (національного) акціонерного товариства та/або холдингової компанії</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98</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52.10 - Складське</w:t>
      </w:r>
      <w:r>
        <w:rPr>
          <w:rFonts w:ascii="Times New Roman CYR" w:hAnsi="Times New Roman CYR" w:cs="Times New Roman CYR"/>
          <w:sz w:val="24"/>
          <w:szCs w:val="24"/>
        </w:rPr>
        <w:t xml:space="preserve"> господарство</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10.41 - Виробництво олiї та тваринних жирiв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10.91 - Виробництво готових кормiв для тварин, що утримуються на фермах</w:t>
      </w:r>
    </w:p>
    <w:p w:rsidR="00000000" w:rsidRDefault="007B64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w:t>
      </w:r>
      <w:r>
        <w:rPr>
          <w:rFonts w:ascii="Times New Roman CYR" w:hAnsi="Times New Roman CYR" w:cs="Times New Roman CYR"/>
          <w:sz w:val="24"/>
          <w:szCs w:val="24"/>
        </w:rPr>
        <w:t>хунком у національній валюті</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Публiчне акцiонерне товариство "Державний експортно-iмпортний банк України"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322313</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26002010036069</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Публiчне акцiонерне товариство "Державний експортно-iмпортний банк України"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322313</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26002010036069</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w:t>
      </w:r>
      <w:r>
        <w:rPr>
          <w:rFonts w:ascii="Times New Roman CYR" w:hAnsi="Times New Roman CYR" w:cs="Times New Roman CYR"/>
          <w:b/>
          <w:bCs/>
          <w:sz w:val="28"/>
          <w:szCs w:val="28"/>
        </w:rPr>
        <w:t>с бізнесу</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управлiння в господарствi є Загальнi збори, Правлiння, Наглядова рада, Ревiзiйна комiсiя. Товариство керується в своїй дiяльностi Статутом та Положеннями. Викона</w:t>
      </w:r>
      <w:r>
        <w:rPr>
          <w:rFonts w:ascii="Times New Roman CYR" w:hAnsi="Times New Roman CYR" w:cs="Times New Roman CYR"/>
          <w:sz w:val="24"/>
          <w:szCs w:val="24"/>
        </w:rPr>
        <w:t>вчим органом товариства, що здiйснює керiвництво його поточною дiяльнiстю, є правлiння. Голова правлiння вiд iменi товариства укладає угоди, видає зобов'язання та доручення, пiдписує документи фiнансово - розпоряджувального характеру, видає накази та розпо</w:t>
      </w:r>
      <w:r>
        <w:rPr>
          <w:rFonts w:ascii="Times New Roman CYR" w:hAnsi="Times New Roman CYR" w:cs="Times New Roman CYR"/>
          <w:sz w:val="24"/>
          <w:szCs w:val="24"/>
        </w:rPr>
        <w:t>рядження, застосовує до персоналу засоби дисциплiнарних стягнень та заохочень, несе персональну вiдповiдальнiсть за виробничо-фiнансову дiяльнiсть товариства. Контроль та регулювання дiяльностi голови правлiння, забезпечення стiйкого фiнансового розвитку П</w:t>
      </w:r>
      <w:r>
        <w:rPr>
          <w:rFonts w:ascii="Times New Roman CYR" w:hAnsi="Times New Roman CYR" w:cs="Times New Roman CYR"/>
          <w:sz w:val="24"/>
          <w:szCs w:val="24"/>
        </w:rPr>
        <w:t xml:space="preserve">iдприємства здiйснює Наглядова рада, </w:t>
      </w:r>
      <w:r>
        <w:rPr>
          <w:rFonts w:ascii="Times New Roman CYR" w:hAnsi="Times New Roman CYR" w:cs="Times New Roman CYR"/>
          <w:sz w:val="24"/>
          <w:szCs w:val="24"/>
        </w:rPr>
        <w:lastRenderedPageBreak/>
        <w:t xml:space="preserve">яка налiчує пять представникiв основних акцiонерiв. Фiлiй, дочiрнiх пiдприємств, представництв та iнших вiдокремлених структурних пiдроздiлiв немає. Змiни в органiзацiйнiй структурi товариства: 12.04.2018р. - Вiдомостi </w:t>
      </w:r>
      <w:r>
        <w:rPr>
          <w:rFonts w:ascii="Times New Roman CYR" w:hAnsi="Times New Roman CYR" w:cs="Times New Roman CYR"/>
          <w:sz w:val="24"/>
          <w:szCs w:val="24"/>
        </w:rPr>
        <w:t>про змiну складу посадових осiб.</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w:t>
      </w:r>
      <w:r>
        <w:rPr>
          <w:rFonts w:ascii="Times New Roman CYR" w:hAnsi="Times New Roman CYR" w:cs="Times New Roman CYR"/>
          <w:b/>
          <w:bCs/>
          <w:sz w:val="24"/>
          <w:szCs w:val="24"/>
        </w:rPr>
        <w:t xml:space="preserve">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w:t>
      </w:r>
      <w:r>
        <w:rPr>
          <w:rFonts w:ascii="Times New Roman CYR" w:hAnsi="Times New Roman CYR" w:cs="Times New Roman CYR"/>
          <w:b/>
          <w:bCs/>
          <w:sz w:val="24"/>
          <w:szCs w:val="24"/>
        </w:rPr>
        <w:t>фікації її працівників операційним потребам емітента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складає 98 осiб. Фонд оплати працi за звiтний перiод складає 11514,0 тис.грн.,що на 2784 тис.грн. бiльше нiж за аналогiчний перiод попер</w:t>
      </w:r>
      <w:r>
        <w:rPr>
          <w:rFonts w:ascii="Times New Roman CYR" w:hAnsi="Times New Roman CYR" w:cs="Times New Roman CYR"/>
          <w:sz w:val="24"/>
          <w:szCs w:val="24"/>
        </w:rPr>
        <w:t>еднього року.</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w:t>
      </w:r>
      <w:r>
        <w:rPr>
          <w:rFonts w:ascii="Times New Roman CYR" w:hAnsi="Times New Roman CYR" w:cs="Times New Roman CYR"/>
          <w:b/>
          <w:bCs/>
          <w:sz w:val="24"/>
          <w:szCs w:val="24"/>
        </w:rPr>
        <w:t>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"Переяславський ЕКХП" не належить до будь-яких обєднань пiдприємств.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w:t>
      </w:r>
      <w:r>
        <w:rPr>
          <w:rFonts w:ascii="Times New Roman CYR" w:hAnsi="Times New Roman CYR" w:cs="Times New Roman CYR"/>
          <w:b/>
          <w:bCs/>
          <w:sz w:val="24"/>
          <w:szCs w:val="24"/>
        </w:rPr>
        <w:t xml:space="preserve"> прибутку, інші цілі) та отриманий фінансовий результат за звітний рік по кожному виду спільної діяльності</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звiтний перiод Приватне акцiонерне товариство не проводило спiльної дiяльностi з iншими органiзацiями, пiдприємствами, установами.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Позицiй третiх осiб щодо реорганiзацiї товариства на протязi року не було.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w:t>
      </w:r>
      <w:r>
        <w:rPr>
          <w:rFonts w:ascii="Times New Roman CYR" w:hAnsi="Times New Roman CYR" w:cs="Times New Roman CYR"/>
          <w:b/>
          <w:bCs/>
          <w:sz w:val="24"/>
          <w:szCs w:val="24"/>
        </w:rPr>
        <w:t>вання амортизації, метод оцінки вартості запасів, метод обліку та оцінки вартості фінансових інвестицій тощо)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перiод з 01.01.2018 р. по 31.12.2018 р. значних подiй, якi вплинути на фiнансову звiтнiсть Приватного акцiонерного товариства: ПрАТ "Переяславс</w:t>
      </w:r>
      <w:r>
        <w:rPr>
          <w:rFonts w:ascii="Times New Roman CYR" w:hAnsi="Times New Roman CYR" w:cs="Times New Roman CYR"/>
          <w:sz w:val="24"/>
          <w:szCs w:val="24"/>
        </w:rPr>
        <w:t>ький ЕКХП" не було.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 вимоги Закону України "Про бухгалтерський облiк та фiнансову звiтнiсть в Українi" щодо складання фiнансової звiтностi публiчними акцiонерними товариствами за мiжнародними стандартами фiнансової звiтностi ПрАТ "Переяславський ЕКХП"</w:t>
      </w:r>
      <w:r>
        <w:rPr>
          <w:rFonts w:ascii="Times New Roman CYR" w:hAnsi="Times New Roman CYR" w:cs="Times New Roman CYR"/>
          <w:sz w:val="24"/>
          <w:szCs w:val="24"/>
        </w:rPr>
        <w:t xml:space="preserve"> подавало фiнансову звiтнiсть товариства за мiжнародними стандартами бухгалтерського облiку. 11 квiтня 2017 року здiйснена державна реєстрацiя вiдповiдних змiн до вiдомостей про Товариство, що мiстяться в ЄДР (вiдбулась змiна типу акцiонерного товариства з</w:t>
      </w:r>
      <w:r>
        <w:rPr>
          <w:rFonts w:ascii="Times New Roman CYR" w:hAnsi="Times New Roman CYR" w:cs="Times New Roman CYR"/>
          <w:sz w:val="24"/>
          <w:szCs w:val="24"/>
        </w:rPr>
        <w:t xml:space="preserve"> публiчного на приватне). Враховуючи наведене та те, що українське законодавство не вимагає вiд приватних акцiонерних товариств складання фiнансової звiтностi за мiжнародними стандартами, ПрАТ "Переяславський ЕКХП" подає рiчну фiнансову звiтнiсть за нацiон</w:t>
      </w:r>
      <w:r>
        <w:rPr>
          <w:rFonts w:ascii="Times New Roman CYR" w:hAnsi="Times New Roman CYR" w:cs="Times New Roman CYR"/>
          <w:sz w:val="24"/>
          <w:szCs w:val="24"/>
        </w:rPr>
        <w:t>альними стандартами бухгалтерського облiку починаючи зi звiтностi за 2017 рiк.</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w:t>
      </w:r>
      <w:r>
        <w:rPr>
          <w:rFonts w:ascii="Times New Roman CYR" w:hAnsi="Times New Roman CYR" w:cs="Times New Roman CYR"/>
          <w:b/>
          <w:bCs/>
          <w:sz w:val="24"/>
          <w:szCs w:val="24"/>
        </w:rPr>
        <w:t xml:space="preserve">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w:t>
      </w:r>
      <w:r>
        <w:rPr>
          <w:rFonts w:ascii="Times New Roman CYR" w:hAnsi="Times New Roman CYR" w:cs="Times New Roman CYR"/>
          <w:b/>
          <w:bCs/>
          <w:sz w:val="24"/>
          <w:szCs w:val="24"/>
        </w:rPr>
        <w:lastRenderedPageBreak/>
        <w:t xml:space="preserve">експорту в загальному обсязі продажів, перспективність виробництва окремих товарів, виконання </w:t>
      </w:r>
      <w:r>
        <w:rPr>
          <w:rFonts w:ascii="Times New Roman CYR" w:hAnsi="Times New Roman CYR" w:cs="Times New Roman CYR"/>
          <w:b/>
          <w:bCs/>
          <w:sz w:val="24"/>
          <w:szCs w:val="24"/>
        </w:rPr>
        <w:t>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w:t>
      </w:r>
      <w:r>
        <w:rPr>
          <w:rFonts w:ascii="Times New Roman CYR" w:hAnsi="Times New Roman CYR" w:cs="Times New Roman CYR"/>
          <w:b/>
          <w:bCs/>
          <w:sz w:val="24"/>
          <w:szCs w:val="24"/>
        </w:rPr>
        <w:t>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w:t>
      </w:r>
      <w:r>
        <w:rPr>
          <w:rFonts w:ascii="Times New Roman CYR" w:hAnsi="Times New Roman CYR" w:cs="Times New Roman CYR"/>
          <w:b/>
          <w:bCs/>
          <w:sz w:val="24"/>
          <w:szCs w:val="24"/>
        </w:rPr>
        <w:t xml:space="preserve">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w:t>
      </w:r>
      <w:r>
        <w:rPr>
          <w:rFonts w:ascii="Times New Roman CYR" w:hAnsi="Times New Roman CYR" w:cs="Times New Roman CYR"/>
          <w:b/>
          <w:bCs/>
          <w:sz w:val="24"/>
          <w:szCs w:val="24"/>
        </w:rPr>
        <w:t xml:space="preserve">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видами дiяльностi Пiдприємства є </w:t>
      </w:r>
      <w:r>
        <w:rPr>
          <w:rFonts w:ascii="Times New Roman CYR" w:hAnsi="Times New Roman CYR" w:cs="Times New Roman CYR"/>
          <w:sz w:val="24"/>
          <w:szCs w:val="24"/>
        </w:rPr>
        <w:t>: Код КВЕД 52.10 Складське господарство (основний).Код КВЕД 01.13 Вирощування овочiв i баштанних культур, коренеплодiв i бульбоплодiв.Код КВЕД 03.12 Прiсноводне рибальство.Код КВЕД 10.11 Виробництво м'яса.Код КВЕД 10.41 Виробництво олiї та тваринних жирiв.</w:t>
      </w:r>
      <w:r>
        <w:rPr>
          <w:rFonts w:ascii="Times New Roman CYR" w:hAnsi="Times New Roman CYR" w:cs="Times New Roman CYR"/>
          <w:sz w:val="24"/>
          <w:szCs w:val="24"/>
        </w:rPr>
        <w:t>Код КВЕД 10.91 Виробництво готових кормiв для тварин, що утримуються на фермах.Код КВЕД 46.21 Оптова торгiвля зерном, необробленим тютюном, насiнням i кормами для тварин.Код КВЕД 46.22 Оптова торгiвля квiтами та рослинами.Код КВЕД 46.23 Оптова торгiвля жив</w:t>
      </w:r>
      <w:r>
        <w:rPr>
          <w:rFonts w:ascii="Times New Roman CYR" w:hAnsi="Times New Roman CYR" w:cs="Times New Roman CYR"/>
          <w:sz w:val="24"/>
          <w:szCs w:val="24"/>
        </w:rPr>
        <w:t>ими тваринами.Код КВЕД 46.32 Оптова торгiвля м'ясом i м'ясними продуктами.Код КВЕД 47.11 Роздрiбна торгiвля в неспецiалiзованих магазинах переважно продуктами харчування, напоями та тютюновими виробами.Код КВЕД 49.41 Вантажний автомобiльний транспорт.Код К</w:t>
      </w:r>
      <w:r>
        <w:rPr>
          <w:rFonts w:ascii="Times New Roman CYR" w:hAnsi="Times New Roman CYR" w:cs="Times New Roman CYR"/>
          <w:sz w:val="24"/>
          <w:szCs w:val="24"/>
        </w:rPr>
        <w:t>ВЕД 52.29 Iнша допомiжна дiяльнiсть у сферi транспорту.Код КВЕД 56.10 Дiяльнiсть ресторанiв, надання послуг мобiльного харчування.Код КВЕД 77.11 Надання в оренду автомобiлiв i легкових автотранспортних засобiв.Код КВЕД 77.12 Надання в оренду вантажних авто</w:t>
      </w:r>
      <w:r>
        <w:rPr>
          <w:rFonts w:ascii="Times New Roman CYR" w:hAnsi="Times New Roman CYR" w:cs="Times New Roman CYR"/>
          <w:sz w:val="24"/>
          <w:szCs w:val="24"/>
        </w:rPr>
        <w:t>мобiлiв.Код КВЕД 35.30 Постачання пари, гарячої води та кондицiйованого повiтря.Основними клiєнтами товариства є населення регiону та органiзацiї.За останнiй рiк темпи розвитку Пiдприємства виросли i прибутки за звiтний рiк склали 191 тис.грн. за рахунок о</w:t>
      </w:r>
      <w:r>
        <w:rPr>
          <w:rFonts w:ascii="Times New Roman CYR" w:hAnsi="Times New Roman CYR" w:cs="Times New Roman CYR"/>
          <w:sz w:val="24"/>
          <w:szCs w:val="24"/>
        </w:rPr>
        <w:t>сновної дiяльностi. Найбiльш впливовими конкурентами в галузi є пiдприємства, продукцiя яких вiдрiзняється по якостi та асортименту.</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будь-які значні інвестиції або п</w:t>
      </w:r>
      <w:r>
        <w:rPr>
          <w:rFonts w:ascii="Times New Roman CYR" w:hAnsi="Times New Roman CYR" w:cs="Times New Roman CYR"/>
          <w:b/>
          <w:bCs/>
          <w:sz w:val="24"/>
          <w:szCs w:val="24"/>
        </w:rPr>
        <w:t xml:space="preserve">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5 останiх рокiв активи товариства не змiнювались та будь яких значних iнвестицiй або пр</w:t>
      </w:r>
      <w:r>
        <w:rPr>
          <w:rFonts w:ascii="Times New Roman CYR" w:hAnsi="Times New Roman CYR" w:cs="Times New Roman CYR"/>
          <w:sz w:val="24"/>
          <w:szCs w:val="24"/>
        </w:rPr>
        <w:t>идбань повязаних з господарською дiяльнiстю не передбачається.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w:t>
      </w:r>
      <w:r>
        <w:rPr>
          <w:rFonts w:ascii="Times New Roman CYR" w:hAnsi="Times New Roman CYR" w:cs="Times New Roman CYR"/>
          <w:b/>
          <w:bCs/>
          <w:sz w:val="24"/>
          <w:szCs w:val="24"/>
        </w:rPr>
        <w:t>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w:t>
      </w:r>
      <w:r>
        <w:rPr>
          <w:rFonts w:ascii="Times New Roman CYR" w:hAnsi="Times New Roman CYR" w:cs="Times New Roman CYR"/>
          <w:b/>
          <w:bCs/>
          <w:sz w:val="24"/>
          <w:szCs w:val="24"/>
        </w:rPr>
        <w:t>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засобами визнаються матерiальнi активи Товариства, прогнозований строк ко</w:t>
      </w:r>
      <w:r>
        <w:rPr>
          <w:rFonts w:ascii="Times New Roman CYR" w:hAnsi="Times New Roman CYR" w:cs="Times New Roman CYR"/>
          <w:sz w:val="24"/>
          <w:szCs w:val="24"/>
        </w:rPr>
        <w:t>рисного використання яких бiльше нiж 1 рiк, первiсна вартiсть яких визначається бiльш нiж 2500 грн. для першого пiврiччя та бiльше нiж 6000 грн. для другого пiврiччя.Первiсна вартiсть основних засобiв, на балансi станом на 31.12.2018 р., складала 105571 ти</w:t>
      </w:r>
      <w:r>
        <w:rPr>
          <w:rFonts w:ascii="Times New Roman CYR" w:hAnsi="Times New Roman CYR" w:cs="Times New Roman CYR"/>
          <w:sz w:val="24"/>
          <w:szCs w:val="24"/>
        </w:rPr>
        <w:t xml:space="preserve">с. грн. Знос станом на 31.12.2018р. складає 42570 тис. грн., залишкова вартiсть основних засобiв станом на 31.12.2018 р. становить </w:t>
      </w:r>
      <w:r>
        <w:rPr>
          <w:rFonts w:ascii="Times New Roman CYR" w:hAnsi="Times New Roman CYR" w:cs="Times New Roman CYR"/>
          <w:sz w:val="24"/>
          <w:szCs w:val="24"/>
        </w:rPr>
        <w:lastRenderedPageBreak/>
        <w:t>63001 тис. грн. Основнi засоби : ступiнь зносу основних засобiв на кiнець звiтного перiоду складає в межах попереднього перiо</w:t>
      </w:r>
      <w:r>
        <w:rPr>
          <w:rFonts w:ascii="Times New Roman CYR" w:hAnsi="Times New Roman CYR" w:cs="Times New Roman CYR"/>
          <w:sz w:val="24"/>
          <w:szCs w:val="24"/>
        </w:rPr>
        <w:t>ду, ступiнь використання - 100%. Обмеження на використання майна вiдсутнi.</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затвердження звiтностi, Приватне акцiонерне товариство "Переясл</w:t>
      </w:r>
      <w:r>
        <w:rPr>
          <w:rFonts w:ascii="Times New Roman CYR" w:hAnsi="Times New Roman CYR" w:cs="Times New Roman CYR"/>
          <w:sz w:val="24"/>
          <w:szCs w:val="24"/>
        </w:rPr>
        <w:t>авський експериментальний комбiнат хлiбопродуктiв", функцiонує в нестабiльному середовищi. Полiпшення економiчної ситуацiї в Українi в значнiй мiрi залежатиме вiд ефективностi фiскальних i iнших заходiв, якi здiйснюватимуться урядом України. Невизначенiсть</w:t>
      </w:r>
      <w:r>
        <w:rPr>
          <w:rFonts w:ascii="Times New Roman CYR" w:hAnsi="Times New Roman CYR" w:cs="Times New Roman CYR"/>
          <w:sz w:val="24"/>
          <w:szCs w:val="24"/>
        </w:rPr>
        <w:t xml:space="preserve"> полiтичних, юридичних, податкових i нормативно-законодавчих умов функцiонування може вплинути на розмiр прибутку Компанiї. Але на цю дату неможливо достовiрно оцiнити ефект впливу поточної економiчної ситуацiї на лiквiднiсть i дохiд пiдприємства, стабiльн</w:t>
      </w:r>
      <w:r>
        <w:rPr>
          <w:rFonts w:ascii="Times New Roman CYR" w:hAnsi="Times New Roman CYR" w:cs="Times New Roman CYR"/>
          <w:sz w:val="24"/>
          <w:szCs w:val="24"/>
        </w:rPr>
        <w:t>iсть i структуру її операцiй iз споживачами послуг.</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ведеться за</w:t>
      </w:r>
      <w:r>
        <w:rPr>
          <w:rFonts w:ascii="Times New Roman CYR" w:hAnsi="Times New Roman CYR" w:cs="Times New Roman CYR"/>
          <w:sz w:val="24"/>
          <w:szCs w:val="24"/>
        </w:rPr>
        <w:t xml:space="preserve"> рахунок власних обiгових коштiв та кредитних ресурсiв. Основнi фiнансовi iнструменти пiдприємства включають торгову кредиторську заборгованiсть, банкiвськi кредити, цiннi папери, фiнансову оренду. Основною цiллю даних фiнансових iнструментiв є залучення к</w:t>
      </w:r>
      <w:r>
        <w:rPr>
          <w:rFonts w:ascii="Times New Roman CYR" w:hAnsi="Times New Roman CYR" w:cs="Times New Roman CYR"/>
          <w:sz w:val="24"/>
          <w:szCs w:val="24"/>
        </w:rPr>
        <w:t xml:space="preserve">оштiв для фiнансування операцiй Пiдприємства. Також Пiдприємство має iншi фiнансовi iнструменти, такi як торгова дебiторська заборгованiсть, грошовi кошти та короткостроковi депозити. Основнi ризики включають кредитний ризик, ризик лiквiдностi та ринковий </w:t>
      </w:r>
      <w:r>
        <w:rPr>
          <w:rFonts w:ascii="Times New Roman CYR" w:hAnsi="Times New Roman CYR" w:cs="Times New Roman CYR"/>
          <w:sz w:val="24"/>
          <w:szCs w:val="24"/>
        </w:rPr>
        <w:t>ризик.</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виконало всi угоди в звiтному перiодi. Не виконаних договорiв (контрактiв) н</w:t>
      </w:r>
      <w:r>
        <w:rPr>
          <w:rFonts w:ascii="Times New Roman CYR" w:hAnsi="Times New Roman CYR" w:cs="Times New Roman CYR"/>
          <w:sz w:val="24"/>
          <w:szCs w:val="24"/>
        </w:rPr>
        <w:t>а кiнець звiтного року немає. Прогнозувати прибутки вiд виконання нових договорiв неможливо.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w:t>
      </w:r>
      <w:r>
        <w:rPr>
          <w:rFonts w:ascii="Times New Roman CYR" w:hAnsi="Times New Roman CYR" w:cs="Times New Roman CYR"/>
          <w:b/>
          <w:bCs/>
          <w:sz w:val="24"/>
          <w:szCs w:val="24"/>
        </w:rPr>
        <w:t>ожуть вплинути на діяльність емітента в майбутньому)</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Прогнозувати дiяльнiсть Товариства можна тiльки в законодавчому полi країни. А це поле постiйно змiнюється, як в податковiй сферi, так i в iнших i це може суттєво вплинути на дiяльнiсть Товариства.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Поточна дiяльнiсть товариства фiнансується за рахунок прибутку та кредитiв банкiв шляхом вiдкриття кредитної лiнiї. Прогнозувати дiяльнiсть То</w:t>
      </w:r>
      <w:r>
        <w:rPr>
          <w:rFonts w:ascii="Times New Roman CYR" w:hAnsi="Times New Roman CYR" w:cs="Times New Roman CYR"/>
          <w:sz w:val="24"/>
          <w:szCs w:val="24"/>
        </w:rPr>
        <w:t>вариства можна тiльки в законодавчому полi країни. А це поле постiйно змiнюється, як в податковiй сферi, так i в iнших i це може суттєво вплинути на дiяльнiсть.</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w:t>
      </w:r>
      <w:r>
        <w:rPr>
          <w:rFonts w:ascii="Times New Roman CYR" w:hAnsi="Times New Roman CYR" w:cs="Times New Roman CYR"/>
          <w:b/>
          <w:bCs/>
          <w:sz w:val="24"/>
          <w:szCs w:val="24"/>
        </w:rPr>
        <w:t xml:space="preserve">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Iншої iнформацiї не надавалось.</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tblPrEx>
          <w:tblCellMar>
            <w:top w:w="0" w:type="dxa"/>
            <w:bottom w:w="0" w:type="dxa"/>
          </w:tblCellMar>
        </w:tblPrEx>
        <w:trPr>
          <w:trHeight w:val="200"/>
        </w:trPr>
        <w:tc>
          <w:tcPr>
            <w:tcW w:w="2000" w:type="dxa"/>
            <w:tcBorders>
              <w:top w:val="nil"/>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w:t>
            </w:r>
            <w:r>
              <w:rPr>
                <w:rFonts w:ascii="Times New Roman CYR" w:hAnsi="Times New Roman CYR" w:cs="Times New Roman CYR"/>
                <w:b/>
                <w:bCs/>
              </w:rPr>
              <w:t>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 Приватного акцiонерного товариства "Переяславський ЕКХП" складається з трьох осiб: Голови правлiння та двох членiв правлiння.</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Правалiння Приватного акцiонерного товариства "Переяславський ЕКХП" :</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  Ярощук Олександр Васильович</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Правлiння - Перескоков Володимир Iванович</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Правлiння - Трохименко Оксана Федорiвна</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Правлiння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Ярощук Олександр Васильович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w:t>
      </w:r>
      <w:r>
        <w:rPr>
          <w:rFonts w:ascii="Times New Roman CYR" w:hAnsi="Times New Roman CYR" w:cs="Times New Roman CYR"/>
          <w:sz w:val="24"/>
          <w:szCs w:val="24"/>
        </w:rPr>
        <w:t>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1971</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Вища,КСГА,агроном</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головн.агроном, голова правлiння, 25564175, СП ТОВ"Нива Переяслвщини", ПАТ "ПЕКХП"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передбаченi Статутом Товар</w:t>
      </w:r>
      <w:r>
        <w:rPr>
          <w:rFonts w:ascii="Times New Roman CYR" w:hAnsi="Times New Roman CYR" w:cs="Times New Roman CYR"/>
          <w:sz w:val="24"/>
          <w:szCs w:val="24"/>
        </w:rPr>
        <w:t>иства, Положенням про Правлiння Товариства та контрактом. Розмiр виплаченої винагороди у вiдповiдностi до штатного розпису Товариства, винагорода у натуральнiй формi посадовiй особi не виплачувалась.Посадова особа не обiймає посади на буль-яких iнших пiдпр</w:t>
      </w:r>
      <w:r>
        <w:rPr>
          <w:rFonts w:ascii="Times New Roman CYR" w:hAnsi="Times New Roman CYR" w:cs="Times New Roman CYR"/>
          <w:sz w:val="24"/>
          <w:szCs w:val="24"/>
        </w:rPr>
        <w:t>иємствах. Непогашеної судимостi за корисливi та посадовi злочини у посадових осiб не було. Стаж керiвної роботи 15 рокiв.Попереднi посади-СП ТОВ"Нива Переясловщина",головн.агроном, голова правлiння ПАТ "ПЕКХП"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Правлiння(головний бухгалтер)</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Перескоков Володимир Iванович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1970</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середня-спецiальна, КТЛП, бухгалтер</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w:t>
      </w:r>
      <w:r>
        <w:rPr>
          <w:rFonts w:ascii="Times New Roman CYR" w:hAnsi="Times New Roman CYR" w:cs="Times New Roman CYR"/>
          <w:sz w:val="24"/>
          <w:szCs w:val="24"/>
        </w:rPr>
        <w:t>3</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бухгалтер, фiнансовий директор, головний бухгалтер, 00951787,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w:t>
      </w:r>
      <w:r>
        <w:rPr>
          <w:rFonts w:ascii="Times New Roman CYR" w:hAnsi="Times New Roman CYR" w:cs="Times New Roman CYR"/>
          <w:sz w:val="24"/>
          <w:szCs w:val="24"/>
        </w:rPr>
        <w:t>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w:t>
      </w:r>
      <w:r>
        <w:rPr>
          <w:rFonts w:ascii="Times New Roman CYR" w:hAnsi="Times New Roman CYR" w:cs="Times New Roman CYR"/>
          <w:sz w:val="24"/>
          <w:szCs w:val="24"/>
        </w:rPr>
        <w:t>баченi Статутом Товариства, Положенням про Правлiння Товариства. Розмiр виплаченої винагороди у вiдповiдностi до штатного розпису Товариства, винагорода у натуральнiй формi посадовiй особi не виплачувалась. Посадова особа не обiймає посади на будь-якiих iн</w:t>
      </w:r>
      <w:r>
        <w:rPr>
          <w:rFonts w:ascii="Times New Roman CYR" w:hAnsi="Times New Roman CYR" w:cs="Times New Roman CYR"/>
          <w:sz w:val="24"/>
          <w:szCs w:val="24"/>
        </w:rPr>
        <w:t>ших пiдприємствах. Непогашеної судимостi за корисливi та посадовi злочини у посадових осiб не було. Стаж керiвної роботи - 13 рокiв. Попереднi посади -бухгалтер, фiнансовий директор, головний бухгалтер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Правлiння</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Трохименко Оксана Федорiвна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1979</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11</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w:t>
      </w:r>
      <w:r>
        <w:rPr>
          <w:rFonts w:ascii="Times New Roman CYR" w:hAnsi="Times New Roman CYR" w:cs="Times New Roman CYR"/>
          <w:sz w:val="24"/>
          <w:szCs w:val="24"/>
        </w:rPr>
        <w:t>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Начальник виробничо-технологiчної лабораторiї, 00951787,  ПрАТ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w:t>
      </w:r>
      <w:r>
        <w:rPr>
          <w:rFonts w:ascii="Times New Roman CYR" w:hAnsi="Times New Roman CYR" w:cs="Times New Roman CYR"/>
          <w:sz w:val="24"/>
          <w:szCs w:val="24"/>
        </w:rPr>
        <w:t>ння та обов'язки посадової особи передбаченi Статутом Товариства, Положенням про Правлiння Товариства. Розмiр виплаченої винагороди у вiдповiдностi до штатного розпису Товариства, винагорода у натуральнiй формi посадовiй особi не виплачувалась. Посадова ос</w:t>
      </w:r>
      <w:r>
        <w:rPr>
          <w:rFonts w:ascii="Times New Roman CYR" w:hAnsi="Times New Roman CYR" w:cs="Times New Roman CYR"/>
          <w:sz w:val="24"/>
          <w:szCs w:val="24"/>
        </w:rPr>
        <w:t>оба не обiймає посади на будь-якiих iнших пiдприємствах. Непогашеної судимостi за корисливi та посадовi злочини у посадових осiб не було. Стаж керiвної роботи - 11 рокiв. Попереднi посади - Технiк-технолог ПАТ &lt;Переяславський ЕКХП&gt; , Заступник начальника в</w:t>
      </w:r>
      <w:r>
        <w:rPr>
          <w:rFonts w:ascii="Times New Roman CYR" w:hAnsi="Times New Roman CYR" w:cs="Times New Roman CYR"/>
          <w:sz w:val="24"/>
          <w:szCs w:val="24"/>
        </w:rPr>
        <w:t>иробничо-технологiчної лабораторiї ПАТ &lt;Переяславський ЕКХП&gt;,  Начальник виробничо-технологiчної лабораторiї ПрАТ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Лесь Василь Михайлович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КIНГ</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гол.бухгалтер, 25564175,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передбаченi Статутом Товариства, Положенням про Наглядов</w:t>
      </w:r>
      <w:r>
        <w:rPr>
          <w:rFonts w:ascii="Times New Roman CYR" w:hAnsi="Times New Roman CYR" w:cs="Times New Roman CYR"/>
          <w:sz w:val="24"/>
          <w:szCs w:val="24"/>
        </w:rPr>
        <w:t xml:space="preserve">у раду Товариства. Розмiр виплаченої винагороди у вiдповiдностi до штатного розпису Товариства, винагорода у натуральнiй формi посадовiй особi не виплачувалась. Змiн у персональному складi посадових осiб за звiтний перiод не було. Непогашеної судимостi за </w:t>
      </w:r>
      <w:r>
        <w:rPr>
          <w:rFonts w:ascii="Times New Roman CYR" w:hAnsi="Times New Roman CYR" w:cs="Times New Roman CYR"/>
          <w:sz w:val="24"/>
          <w:szCs w:val="24"/>
        </w:rPr>
        <w:t>корисливi та посадовi злочини посадова особа емiтента не має. Стаж керiвної роботи - 19 рокiв.Попереднi посади: гол.бухгалтер СП ТОВ "Нива Переяславщини". Посадова особа не працює та не займає посад на будь-яких iнших пiдприємствах.</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w:t>
      </w:r>
      <w:r>
        <w:rPr>
          <w:rFonts w:ascii="Times New Roman CYR" w:hAnsi="Times New Roman CYR" w:cs="Times New Roman CYR"/>
          <w:sz w:val="24"/>
          <w:szCs w:val="24"/>
        </w:rPr>
        <w:t>ової ради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Довга Лариса Вiталiївна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Середн.-спец.,ДнТТ,техн.технолог</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w:t>
      </w:r>
      <w:r>
        <w:rPr>
          <w:rFonts w:ascii="Times New Roman CYR" w:hAnsi="Times New Roman CYR" w:cs="Times New Roman CYR"/>
          <w:sz w:val="24"/>
          <w:szCs w:val="24"/>
        </w:rPr>
        <w:t>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завiдуюча лабораторiєю, 00951787,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передбаченi Статутом Товариства, Положенням про Наглядову раду Товариства. Розмiр виплаченої винагороди у вiдповiдностi до штатного розпису Товариства, винагорода у натуральнiй формi посадовiй особi не виплачувала</w:t>
      </w:r>
      <w:r>
        <w:rPr>
          <w:rFonts w:ascii="Times New Roman CYR" w:hAnsi="Times New Roman CYR" w:cs="Times New Roman CYR"/>
          <w:sz w:val="24"/>
          <w:szCs w:val="24"/>
        </w:rPr>
        <w:t>сь.Посадова особа не обiмає посади на будь-яких iнших пiдприємствах. Непогашеної судимостi за корисливi та посадовi злочини у ПО не було. Стаж керiвної роботи 15 рокiв. Попереднi посади-завiдуюча лабораторiєю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w:t>
      </w:r>
      <w:r>
        <w:rPr>
          <w:rFonts w:ascii="Times New Roman CYR" w:hAnsi="Times New Roman CYR" w:cs="Times New Roman CYR"/>
          <w:sz w:val="24"/>
          <w:szCs w:val="24"/>
        </w:rPr>
        <w:t>ядової ради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Павлюк Олександр Михайлович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1979</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НАВСУ</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w:t>
      </w:r>
      <w:r>
        <w:rPr>
          <w:rFonts w:ascii="Times New Roman CYR" w:hAnsi="Times New Roman CYR" w:cs="Times New Roman CYR"/>
          <w:sz w:val="24"/>
          <w:szCs w:val="24"/>
        </w:rPr>
        <w:t>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начальник юридичного вiддiлу, 25564175,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w:t>
      </w:r>
      <w:r>
        <w:rPr>
          <w:rFonts w:ascii="Times New Roman CYR" w:hAnsi="Times New Roman CYR" w:cs="Times New Roman CYR"/>
          <w:sz w:val="24"/>
          <w:szCs w:val="24"/>
        </w:rPr>
        <w:t>ження та обов'язки посадової особи передбаченi Статутом Товариства, Положенням про Наглядову раду Товариства. Розмiр виплаченої винагороди у вiдповiдностi до штатного розпису Товариства, винагорода у натуральнiй формi посадовiй особi не виплачувалась. Змiн</w:t>
      </w:r>
      <w:r>
        <w:rPr>
          <w:rFonts w:ascii="Times New Roman CYR" w:hAnsi="Times New Roman CYR" w:cs="Times New Roman CYR"/>
          <w:sz w:val="24"/>
          <w:szCs w:val="24"/>
        </w:rPr>
        <w:t xml:space="preserve"> у персональному складi посадових осiб за звiтний перiод не було. Непогашеної судимостi за корисливi та посадовi злочини посадова особа емiтента не має. Стаж керiвної роботи (рокiв) - 6 рокiв. Попереднi посади: СП ТОВ "Нива Переяславщини", начальник юридич</w:t>
      </w:r>
      <w:r>
        <w:rPr>
          <w:rFonts w:ascii="Times New Roman CYR" w:hAnsi="Times New Roman CYR" w:cs="Times New Roman CYR"/>
          <w:sz w:val="24"/>
          <w:szCs w:val="24"/>
        </w:rPr>
        <w:t>ного вiддiлу.</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Шакель Вiталiй</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1982</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середня-спецiальна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17</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директор, 25564175,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12.04.2018, обрано три </w:t>
      </w:r>
      <w:r>
        <w:rPr>
          <w:rFonts w:ascii="Times New Roman CYR" w:hAnsi="Times New Roman CYR" w:cs="Times New Roman CYR"/>
          <w:sz w:val="24"/>
          <w:szCs w:val="24"/>
        </w:rPr>
        <w:t>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передбаченi Статутом Товариства, Положенням про Наглядову раду Товариства. Розмiр виплаченої винагороди у вiдповiдностi до штатного розпису Товариства, винагорода у натуральнiй формi посадовiй особi н</w:t>
      </w:r>
      <w:r>
        <w:rPr>
          <w:rFonts w:ascii="Times New Roman CYR" w:hAnsi="Times New Roman CYR" w:cs="Times New Roman CYR"/>
          <w:sz w:val="24"/>
          <w:szCs w:val="24"/>
        </w:rPr>
        <w:t>е виплачувалась. Змiн у персональному складi посадових осiб за звiтний перiод не було. Непогашеної судимостi за корисливi та посадовi злочини посадова особа емiтента не має. Стаж керiвної роботи (рокiв) -17 рокiв.Попереднi посади:директор СП ТОВ "Нива Пере</w:t>
      </w:r>
      <w:r>
        <w:rPr>
          <w:rFonts w:ascii="Times New Roman CYR" w:hAnsi="Times New Roman CYR" w:cs="Times New Roman CYR"/>
          <w:sz w:val="24"/>
          <w:szCs w:val="24"/>
        </w:rPr>
        <w:t>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Мисевра Олена Володимирiвна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1988</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Вища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Юрисконсульт, 25564175,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12.04.2018, обрано т</w:t>
      </w:r>
      <w:r>
        <w:rPr>
          <w:rFonts w:ascii="Times New Roman CYR" w:hAnsi="Times New Roman CYR" w:cs="Times New Roman CYR"/>
          <w:sz w:val="24"/>
          <w:szCs w:val="24"/>
        </w:rPr>
        <w:t>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посадової особи передбаченi Статутом Товариства, Положенням про Наглядову раду Товариства. Розмiр виплаченої винагороди у вiдповiдностi до штатного розпису Товариства, винагорода у натуральнiй формi посадовiй особ</w:t>
      </w:r>
      <w:r>
        <w:rPr>
          <w:rFonts w:ascii="Times New Roman CYR" w:hAnsi="Times New Roman CYR" w:cs="Times New Roman CYR"/>
          <w:sz w:val="24"/>
          <w:szCs w:val="24"/>
        </w:rPr>
        <w:t>i не виплачувалась. Змiн у персональному складi посадових осiб за звiтний перiод не було. Непогашеної судимостi за корисливi та посадовi злочини посадова особа емiтента не має. Стаж керiвної роботи (рокiв) -6 рокiв.Попереднi посади:Головний спецiалiст вiдд</w:t>
      </w:r>
      <w:r>
        <w:rPr>
          <w:rFonts w:ascii="Times New Roman CYR" w:hAnsi="Times New Roman CYR" w:cs="Times New Roman CYR"/>
          <w:sz w:val="24"/>
          <w:szCs w:val="24"/>
        </w:rPr>
        <w:t>iлу ДРАЦС Березанського МУЮ у Київськiй областi ; Технiк-технолог очисних споруд ПАТ &lt;Переяславський ЕКХП&gt; ; Секретар СП ТОВ &lt;Нива Переяславщини&gt; ; Юрисконсульт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Ревiзiйної комiсiї</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w:t>
      </w:r>
      <w:r>
        <w:rPr>
          <w:rFonts w:ascii="Times New Roman CYR" w:hAnsi="Times New Roman CYR" w:cs="Times New Roman CYR"/>
          <w:sz w:val="24"/>
          <w:szCs w:val="24"/>
        </w:rPr>
        <w:t>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Барабаш Вiталiй Михайлович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1968</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Найменування підприємства, ідентифікаційний код юридичної </w:t>
      </w:r>
      <w:r>
        <w:rPr>
          <w:rFonts w:ascii="Times New Roman CYR" w:hAnsi="Times New Roman CYR" w:cs="Times New Roman CYR"/>
          <w:sz w:val="24"/>
          <w:szCs w:val="24"/>
        </w:rPr>
        <w:t>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головний технiк-механiк, 00951787,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07.04.2017,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Повноваження та обов'язки посадової особи передбаченi Статутом Товариства, Положенням про Ревiзiйну комiсiю Товариства. Розмiр виплаченої винагороди у вiдповiдностi до штатного розпису Товариства, винагорода у натуральнiй формi посадовiй особi не виплачува</w:t>
      </w:r>
      <w:r>
        <w:rPr>
          <w:rFonts w:ascii="Times New Roman CYR" w:hAnsi="Times New Roman CYR" w:cs="Times New Roman CYR"/>
          <w:sz w:val="24"/>
          <w:szCs w:val="24"/>
        </w:rPr>
        <w:t>лась. Посадова особа не обiймає посади на будь-яких iнших пiдприємствах. Непогашеної судимостi за корисливi та посадовi злочини у посадових осiб не було. Стаж керiвної роботи- 30 рокiв.Попереднi посади- ПАТ "Переяславський ЕКХП", головний технiк-механiк</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Остапенко Олександр Петрович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1982</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НАУ</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6) Стаж роботи (рок</w:t>
      </w:r>
      <w:r>
        <w:rPr>
          <w:rFonts w:ascii="Times New Roman CYR" w:hAnsi="Times New Roman CYR" w:cs="Times New Roman CYR"/>
          <w:sz w:val="24"/>
          <w:szCs w:val="24"/>
        </w:rPr>
        <w:t>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економiст, 25564175, СП ТОВ "Нива Переяславщини"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07.04.2017,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w:t>
      </w:r>
      <w:r>
        <w:rPr>
          <w:rFonts w:ascii="Times New Roman CYR" w:hAnsi="Times New Roman CYR" w:cs="Times New Roman CYR"/>
          <w:sz w:val="24"/>
          <w:szCs w:val="24"/>
        </w:rPr>
        <w:t xml:space="preserve">важення та обов'язки посадової особи Статутом, Положенням про Ревiзiйну комiсiю та посадовою iнструкцiєю. Винагорода в грошовiй та в натуральнiй формах посадовiй особi емiтента не виплачувалась. Змiн у персональному складi посадових осiб за звiтний перiод </w:t>
      </w:r>
      <w:r>
        <w:rPr>
          <w:rFonts w:ascii="Times New Roman CYR" w:hAnsi="Times New Roman CYR" w:cs="Times New Roman CYR"/>
          <w:sz w:val="24"/>
          <w:szCs w:val="24"/>
        </w:rPr>
        <w:t>не було. Непогашеної судимостi за корисливi та посадовi злочини посадова особа емiтента не має. Стаж керiвної роботи (рокiв) - 5 рокiв. Попереднi посади: СП ТОВ "Нива Переяславщини", економiст.</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Довголап Любов Михайлiвна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1971</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НАУ, облiк i аудит</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21</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w:t>
      </w:r>
      <w:r>
        <w:rPr>
          <w:rFonts w:ascii="Times New Roman CYR" w:hAnsi="Times New Roman CYR" w:cs="Times New Roman CYR"/>
          <w:sz w:val="24"/>
          <w:szCs w:val="24"/>
        </w:rPr>
        <w:t>я підприємства, ідентифікаційний код юридичної особи та посада, яку займав</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бухгалтер, 00951787, ПАТ "Переяславський ЕКХП"</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07.04.2017, обрано три роки</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та обов'язки по</w:t>
      </w:r>
      <w:r>
        <w:rPr>
          <w:rFonts w:ascii="Times New Roman CYR" w:hAnsi="Times New Roman CYR" w:cs="Times New Roman CYR"/>
          <w:sz w:val="24"/>
          <w:szCs w:val="24"/>
        </w:rPr>
        <w:t>садової особи Статутом, Положенням про Ревiзiйну комiсiю та посадовою iнструкцiєю. Винагорода в грошовiй та в натуральнiй формах посадовiй особi емiтента не виплачувалась. Змiн у персональному складi посадових осiб за звiтний перiод не було. Непогашеної су</w:t>
      </w:r>
      <w:r>
        <w:rPr>
          <w:rFonts w:ascii="Times New Roman CYR" w:hAnsi="Times New Roman CYR" w:cs="Times New Roman CYR"/>
          <w:sz w:val="24"/>
          <w:szCs w:val="24"/>
        </w:rPr>
        <w:t>димостi за корисливi та посадовi злочини посадова особа емiтента не має. Стаж керiвної роботи (рокiв) - 21 рiк. Попереднi посади: ПАТ "Переяславський ЕКХП",бухгалтер.Посадова особа не працює та не займає посад на будь-яких iнших пiдприємствах.</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000000">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Правлiння</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Ярощук Олександр Васильович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24 249</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0,02598</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24 249</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Правлiння</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Перескоков Володимир Iванович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Правлiння</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Трохименко Оксана Федорiвна</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Лесь Василь Михайлович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Довга Лариса Вiталiївна</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0,000008</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Павлюк Олександр Михайлович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Мисевра Олена Володимирiвна</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Шакель Вiталiй</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Реiзiйної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Барабаш Вiталiй Михайлович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0,000003</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Довголап Любов Михайлiвна</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w:t>
            </w:r>
            <w:r>
              <w:rPr>
                <w:rFonts w:ascii="Times New Roman CYR" w:hAnsi="Times New Roman CYR" w:cs="Times New Roman CYR"/>
              </w:rPr>
              <w:t>стапенко Олесандр Петрович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24 260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0,025991</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24 260</w:t>
            </w:r>
          </w:p>
        </w:tc>
        <w:tc>
          <w:tcPr>
            <w:tcW w:w="277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Регiональне вiддiлення Фонду державного майна України</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19028107</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01196, Печерський р-н, м. Київ, Лесi Українки, 1</w:t>
            </w:r>
          </w:p>
        </w:tc>
        <w:tc>
          <w:tcPr>
            <w:tcW w:w="2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власникiв цiнних паперiв</w:t>
            </w:r>
          </w:p>
        </w:tc>
        <w:tc>
          <w:tcPr>
            <w:tcW w:w="2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 СП "Нива Переяславщини"</w:t>
            </w:r>
            <w:r>
              <w:rPr>
                <w:rFonts w:ascii="Times New Roman CYR" w:hAnsi="Times New Roman CYR" w:cs="Times New Roman CYR"/>
              </w:rPr>
              <w:tab/>
            </w:r>
          </w:p>
        </w:tc>
        <w:tc>
          <w:tcPr>
            <w:tcW w:w="1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25564175</w:t>
            </w:r>
          </w:p>
        </w:tc>
        <w:tc>
          <w:tcPr>
            <w:tcW w:w="2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08420, Київська обл., Переяслав-Хмельницький р-н, с. Переяславське, Привокзальна, 2</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89 287 753</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95,664717</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89 287 753</w:t>
            </w:r>
          </w:p>
        </w:tc>
        <w:tc>
          <w:tcPr>
            <w:tcW w:w="21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89 287 753</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95,664717</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89 287 753</w:t>
            </w:r>
          </w:p>
        </w:tc>
        <w:tc>
          <w:tcPr>
            <w:tcW w:w="21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Бездокументарнi,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93 334 048</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23 333 512,00</w:t>
            </w:r>
          </w:p>
        </w:tc>
        <w:tc>
          <w:tcPr>
            <w:tcW w:w="5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Права та обов'язки передбаченi Статутом Приватного акцiонерного товариства "Переяславський ЕКХП"</w:t>
            </w:r>
          </w:p>
        </w:tc>
        <w:tc>
          <w:tcPr>
            <w:tcW w:w="36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Публiчна пропозицiя вiдсутня, допуск до торгiв на фондовiй бiржi в частинi включення до бiржового реєстру не здiйснювався.</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30.07.2013</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114/1/2013</w:t>
            </w:r>
          </w:p>
        </w:tc>
        <w:tc>
          <w:tcPr>
            <w:tcW w:w="2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4000087811</w:t>
            </w:r>
          </w:p>
        </w:tc>
        <w:tc>
          <w:tcPr>
            <w:tcW w:w="15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93 334 048</w:t>
            </w:r>
          </w:p>
        </w:tc>
        <w:tc>
          <w:tcPr>
            <w:tcW w:w="1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23 333 512</w:t>
            </w:r>
          </w:p>
        </w:tc>
        <w:tc>
          <w:tcPr>
            <w:tcW w:w="14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Обiг цiнних паперiв проходив</w:t>
            </w:r>
            <w:r>
              <w:rPr>
                <w:rFonts w:ascii="Times New Roman CYR" w:hAnsi="Times New Roman CYR" w:cs="Times New Roman CYR"/>
              </w:rPr>
              <w:t xml:space="preserve"> на вторинному неорганiзованому ринку. Цiннi папери не були включенi до лiстингу бiрж.</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10. 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8"/>
          <w:szCs w:val="28"/>
        </w:rPr>
        <w:t>а також кількість голосуючих акцій, права голосу за якими за результатами обмеження таких прав передано іншій особі</w:t>
      </w: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100"/>
        <w:gridCol w:w="1500"/>
        <w:gridCol w:w="1500"/>
        <w:gridCol w:w="2521"/>
      </w:tblGrid>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Загальна </w:t>
            </w:r>
            <w:r>
              <w:rPr>
                <w:rFonts w:ascii="Times New Roman CYR" w:hAnsi="Times New Roman CYR" w:cs="Times New Roman CYR"/>
                <w:b/>
                <w:bCs/>
                <w:sz w:val="20"/>
                <w:szCs w:val="20"/>
              </w:rPr>
              <w:t>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30.07.2013</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114/1/2013</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UA4000087811</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93 334 048</w:t>
            </w:r>
          </w:p>
        </w:tc>
        <w:tc>
          <w:tcPr>
            <w:tcW w:w="2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23 333 512</w:t>
            </w:r>
          </w:p>
        </w:tc>
        <w:tc>
          <w:tcPr>
            <w:tcW w:w="15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90 633 174</w:t>
            </w:r>
          </w:p>
        </w:tc>
        <w:tc>
          <w:tcPr>
            <w:tcW w:w="15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000000">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Загальна кiлькiсть голосуючих акцiй Приватного акцiонерного товариства "Переяславський ЕКХП" становить 90633174 штук простих бездокументарних iменних акцiй.</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Голосуючi акцiї, право голосу по яких обмежено та право голосу по яких ,за результатами такого обмеження, передано iншiй особi вiдсутнi</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w:t>
      </w:r>
      <w:r>
        <w:rPr>
          <w:rFonts w:ascii="Times New Roman CYR" w:hAnsi="Times New Roman CYR" w:cs="Times New Roman CYR"/>
          <w:b/>
          <w:bCs/>
          <w:sz w:val="28"/>
          <w:szCs w:val="28"/>
        </w:rPr>
        <w:t>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48 487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54 702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48 487</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54 702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42 501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40 768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42 501</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40 768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4 396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3 922</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4 396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1 107</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7 780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7 780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957</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9 014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8 299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9 014</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8 299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9 014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8 299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9 014</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8 299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57 501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63 001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57 501</w:t>
            </w:r>
          </w:p>
        </w:tc>
        <w:tc>
          <w:tcPr>
            <w:tcW w:w="1082"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63 001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пiдприємством з моменту його створення. Ступiнь зносу основних засобiв на кiнець звiтного перiоду складає в межах попереднього перiоду, ступiнь використання - 100%. Обмеження на використання вiдсутнi. Суттєвих змiн у вартост</w:t>
            </w:r>
            <w:r>
              <w:rPr>
                <w:rFonts w:ascii="Times New Roman CYR" w:hAnsi="Times New Roman CYR" w:cs="Times New Roman CYR"/>
              </w:rPr>
              <w:t xml:space="preserve">i основних засобiв за звiтний рiк не було.Залишкова вартiсть станом на 01.01.2018р. - 57501 тис.грн.(Будинки, споруди - 42501 тис.грн., машини та обладнання - 3922 тис.грн., транспортнi засоби -1107 тис.грн.., iнструменти - 66  тис.грн., iнвентарна тара - </w:t>
            </w:r>
            <w:r>
              <w:rPr>
                <w:rFonts w:ascii="Times New Roman CYR" w:hAnsi="Times New Roman CYR" w:cs="Times New Roman CYR"/>
              </w:rPr>
              <w:t>767 тис.грн., - iнвестицiйна нерухомiсть - 9014 тис.грн.).Надходження за рiк -12746 тис.грн. Нарахована амортизацiя - 6040 тис.грн. Залишкова вартiсть основних засобiв станом на 31.12.2018 року склала 63001 тис.грн.(Будинки, споруди -40768 тис.грн., машини</w:t>
            </w:r>
            <w:r>
              <w:rPr>
                <w:rFonts w:ascii="Times New Roman CYR" w:hAnsi="Times New Roman CYR" w:cs="Times New Roman CYR"/>
              </w:rPr>
              <w:t xml:space="preserve"> та обладнання - 4396 тис.грн., транспортнi засоби -719 тис.грн., iнструменти - 114 тис.грн.,iншi основнi засоби - 7971 тис.грн., iнвентарна тара - 734 тис.грн., - iнвестицiйна нерухомiсть - 8299 тис.грн.).Оцiнка основних засобiв станом на 31.12.2018 р. не</w:t>
            </w:r>
            <w:r>
              <w:rPr>
                <w:rFonts w:ascii="Times New Roman CYR" w:hAnsi="Times New Roman CYR" w:cs="Times New Roman CYR"/>
              </w:rPr>
              <w:t xml:space="preserve"> переоцiнена та вiдображена в облiку по залишковiй вартостi.</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45 755</w:t>
            </w:r>
          </w:p>
        </w:tc>
        <w:tc>
          <w:tcPr>
            <w:tcW w:w="3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45 947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3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3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вiдповiдно до "Методичних рекомендацiй щодо визначення</w:t>
            </w:r>
            <w:r>
              <w:rPr>
                <w:rFonts w:ascii="Times New Roman CYR" w:hAnsi="Times New Roman CYR" w:cs="Times New Roman CYR"/>
              </w:rPr>
              <w:t xml:space="preserve"> вартостi чистих активiв акцiонерних товариств", затверджених рiшенням Державної комiсiї з цiнних паперiв та фондового ринку вiд 17.11.2004 р. N485 (з урахуванням змiн показникiв фiнансової звiтностi). Рiзниця мiж розрахунковою вартiстю чистих активiв i ст</w:t>
            </w:r>
            <w:r>
              <w:rPr>
                <w:rFonts w:ascii="Times New Roman CYR" w:hAnsi="Times New Roman CYR" w:cs="Times New Roman CYR"/>
              </w:rPr>
              <w:t xml:space="preserve">атутним </w:t>
            </w:r>
            <w:r>
              <w:rPr>
                <w:rFonts w:ascii="Times New Roman CYR" w:hAnsi="Times New Roman CYR" w:cs="Times New Roman CYR"/>
              </w:rPr>
              <w:lastRenderedPageBreak/>
              <w:t>капiталом на кiнець звiтного перiоду становить 22421 тис.грн. Рiзниця мiж розрахунковою вартiстю чистих активiв та скоригованим статутним капiталом на кiнець звiтного перiоду становить 22421 тис.грн. Рiзниця мiж розрахунковою вартiстю чистих активi</w:t>
            </w:r>
            <w:r>
              <w:rPr>
                <w:rFonts w:ascii="Times New Roman CYR" w:hAnsi="Times New Roman CYR" w:cs="Times New Roman CYR"/>
              </w:rPr>
              <w:t>в i статутним капiталом на кiнець попереднього перiоду становить 22613 тис.грн. Рiзниця мiж розрахунковою вартiстю чистих активiв та скоригованим статутним капiталом на кiнець попереднього перiоду становить 22421 тис.грн.</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w:t>
            </w:r>
            <w:r>
              <w:rPr>
                <w:rFonts w:ascii="Times New Roman CYR" w:hAnsi="Times New Roman CYR" w:cs="Times New Roman CYR"/>
              </w:rPr>
              <w:t>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50 002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50 463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Зобовязання зазначенi вiдповiдно до фiнансових звiтiв товариства.Поточнi зобов'язання станом на 31.12.2018 р. становлять 50463 тис.грн., в тому числi: кредиторська заборгованiсть за товари, роботи, послуги - 9429 тис.грн.(вiтчизнянi постачальники), поточна</w:t>
            </w:r>
            <w:r>
              <w:rPr>
                <w:rFonts w:ascii="Times New Roman CYR" w:hAnsi="Times New Roman CYR" w:cs="Times New Roman CYR"/>
              </w:rPr>
              <w:t xml:space="preserve"> кредиторська заборгованiсть за розрахунками з бюджетом - 461 тис.грн, поточна кредиторська заборгованiсть за розрахунками зi страхування - 118 тис.грн., поточна кредиторська заборгованiсть за розрахунками з оплати працi - 465 тис.грн.(розрахунки по заробi</w:t>
            </w:r>
            <w:r>
              <w:rPr>
                <w:rFonts w:ascii="Times New Roman CYR" w:hAnsi="Times New Roman CYR" w:cs="Times New Roman CYR"/>
              </w:rPr>
              <w:t>тнiй платi), поточна кредиторська заборгованiсть за розрахунками з одержаних авансiв - 4 тис.грн., поточна кредиторська заборгованiсть за розрахунками з учасниками - 83 тис.грн.(розрахунки по нарахованим дивiдендам), поточнi забезпечення -924 тис.грн., iнш</w:t>
            </w:r>
            <w:r>
              <w:rPr>
                <w:rFonts w:ascii="Times New Roman CYR" w:hAnsi="Times New Roman CYR" w:cs="Times New Roman CYR"/>
              </w:rPr>
              <w:t>i поточнi зобов'язання - 38979 тис.грн.Зобов`язання Товариства у бухгалтерському облiку вiдображенi у повному обсязi та вiдповiдають розмiру їх засобiв чи витрат.</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4. Інформація про обсяги виробництва та реалізації основних видів продукції</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
        <w:gridCol w:w="1400"/>
        <w:gridCol w:w="2180"/>
        <w:gridCol w:w="2180"/>
        <w:gridCol w:w="2190"/>
        <w:gridCol w:w="2180"/>
        <w:gridCol w:w="2180"/>
        <w:gridCol w:w="2190"/>
      </w:tblGrid>
      <w:tr w:rsidR="00000000">
        <w:tblPrEx>
          <w:tblCellMar>
            <w:top w:w="0" w:type="dxa"/>
            <w:bottom w:w="0" w:type="dxa"/>
          </w:tblCellMar>
        </w:tblPrEx>
        <w:trPr>
          <w:trHeight w:val="200"/>
        </w:trPr>
        <w:tc>
          <w:tcPr>
            <w:tcW w:w="600" w:type="dxa"/>
            <w:vMerge w:val="restart"/>
            <w:tcBorders>
              <w:top w:val="single" w:sz="6" w:space="0" w:color="auto"/>
              <w:bottom w:val="nil"/>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Основні види продукції</w:t>
            </w:r>
          </w:p>
        </w:tc>
        <w:tc>
          <w:tcPr>
            <w:tcW w:w="6550" w:type="dxa"/>
            <w:gridSpan w:val="3"/>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виробництва</w:t>
            </w:r>
          </w:p>
        </w:tc>
        <w:tc>
          <w:tcPr>
            <w:tcW w:w="6550" w:type="dxa"/>
            <w:gridSpan w:val="3"/>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реалізованої продукції</w:t>
            </w:r>
          </w:p>
        </w:tc>
      </w:tr>
      <w:tr w:rsidR="00000000">
        <w:tblPrEx>
          <w:tblCellMar>
            <w:top w:w="0" w:type="dxa"/>
            <w:bottom w:w="0" w:type="dxa"/>
          </w:tblCellMar>
        </w:tblPrEx>
        <w:trPr>
          <w:trHeight w:val="200"/>
        </w:trPr>
        <w:tc>
          <w:tcPr>
            <w:tcW w:w="600" w:type="dxa"/>
            <w:vMerge/>
            <w:tcBorders>
              <w:top w:val="nil"/>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грошовій формі (тис.грн)</w:t>
            </w:r>
          </w:p>
        </w:tc>
        <w:tc>
          <w:tcPr>
            <w:tcW w:w="219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відсотках до всієї виробленої продукції</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у грошовій формі (тис.грн)</w:t>
            </w:r>
          </w:p>
        </w:tc>
        <w:tc>
          <w:tcPr>
            <w:tcW w:w="219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9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8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19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Iнвестицiйна оренда</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19415 м2</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33840,2</w:t>
            </w:r>
          </w:p>
        </w:tc>
        <w:tc>
          <w:tcPr>
            <w:tcW w:w="219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59,4</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19415 м2</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33840,2</w:t>
            </w:r>
          </w:p>
        </w:tc>
        <w:tc>
          <w:tcPr>
            <w:tcW w:w="219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59,4</w:t>
            </w:r>
          </w:p>
        </w:tc>
      </w:tr>
      <w:tr w:rsidR="00000000">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по зберiганню</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49956 тонн</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22989,3</w:t>
            </w:r>
          </w:p>
        </w:tc>
        <w:tc>
          <w:tcPr>
            <w:tcW w:w="219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49956 тонн</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22989,3</w:t>
            </w:r>
          </w:p>
        </w:tc>
        <w:tc>
          <w:tcPr>
            <w:tcW w:w="219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w:t>
            </w:r>
          </w:p>
        </w:tc>
      </w:tr>
      <w:tr w:rsidR="00000000">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послуги</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1985 тонн</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87,9</w:t>
            </w:r>
          </w:p>
        </w:tc>
        <w:tc>
          <w:tcPr>
            <w:tcW w:w="219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1985 тонн</w:t>
            </w:r>
          </w:p>
        </w:tc>
        <w:tc>
          <w:tcPr>
            <w:tcW w:w="218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87,9</w:t>
            </w:r>
          </w:p>
        </w:tc>
        <w:tc>
          <w:tcPr>
            <w:tcW w:w="219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5. 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Склад витрат</w:t>
            </w:r>
          </w:p>
        </w:tc>
        <w:tc>
          <w:tcPr>
            <w:tcW w:w="59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Iнвестицiйна оренда</w:t>
            </w:r>
          </w:p>
        </w:tc>
        <w:tc>
          <w:tcPr>
            <w:tcW w:w="59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по зберiганню</w:t>
            </w:r>
          </w:p>
        </w:tc>
        <w:tc>
          <w:tcPr>
            <w:tcW w:w="59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Фiзична особа-пiдприємець "Шайдабеков М.М."</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Підприємець - фізична особа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2280014251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04074, м. Київ, Агрегатна, буд 2 , кв 96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Аудит.палата Ук</w:t>
            </w:r>
            <w:r>
              <w:rPr>
                <w:rFonts w:ascii="Times New Roman CYR" w:hAnsi="Times New Roman CYR" w:cs="Times New Roman CYR"/>
              </w:rPr>
              <w:t>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23.02.2001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(044)430-31-69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(044)430-31-69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 (аудиторськa фiрмa), якa надає аудиторськi послуги емiтенту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перiодi пiдприємство здiйснює дiяльнiсть вiдповiдно до договору.</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&lt;Нацiональний депозитарiй України&gt;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 Київ, 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№581322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особа, яка здiйснює професiйну депозитарну дiяльнiсть депозитарiю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перiодi пiдприємство здi'снює дiяльнiсть вiдповiдно до лiцензiї згiдно договору.</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&lt;Фондова компанiя &lt;ТРАНСФЕРТ&gt;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01133, м. Київ, бульвар Лесi Українки, </w:t>
            </w:r>
            <w:r>
              <w:rPr>
                <w:rFonts w:ascii="Times New Roman CYR" w:hAnsi="Times New Roman CYR" w:cs="Times New Roman CYR"/>
              </w:rPr>
              <w:lastRenderedPageBreak/>
              <w:t>будинок 21-Б</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№520534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02.04.2010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(044)284-69-51, 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особа, яка здiйснює професiйну депозитарну дiяльнiсть зберiгача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перiодi пiдприємство здiйснює дiяльнiсть вiдповiдно до лiцензiї згiдно договору.</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XIV. 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w:t>
      </w:r>
      <w:r>
        <w:rPr>
          <w:rFonts w:ascii="Times New Roman CYR" w:hAnsi="Times New Roman CYR" w:cs="Times New Roman CYR"/>
          <w:b/>
          <w:bCs/>
          <w:sz w:val="28"/>
          <w:szCs w:val="28"/>
        </w:rPr>
        <w:t>і товариством правочинів із заінтересованістю, та обставини, існування яких створює заінтересованість</w:t>
      </w:r>
    </w:p>
    <w:p w:rsidR="00000000" w:rsidRDefault="007B64B5">
      <w:pPr>
        <w:widowControl w:val="0"/>
        <w:autoSpaceDE w:val="0"/>
        <w:autoSpaceDN w:val="0"/>
        <w:adjustRightInd w:val="0"/>
        <w:spacing w:after="0" w:line="240" w:lineRule="auto"/>
        <w:rPr>
          <w:rFonts w:ascii="Times New Roman CYR" w:hAnsi="Times New Roman CYR" w:cs="Times New Roman CYR"/>
          <w:b/>
          <w:bCs/>
          <w:sz w:val="28"/>
          <w:szCs w:val="28"/>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прийняття рішення про попереднє надання згоди на вчинення значних правочинів</w:t>
      </w:r>
    </w:p>
    <w:p w:rsidR="00000000" w:rsidRDefault="007B64B5">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300"/>
        <w:gridCol w:w="2000"/>
        <w:gridCol w:w="1800"/>
        <w:gridCol w:w="1800"/>
        <w:gridCol w:w="1800"/>
        <w:gridCol w:w="2000"/>
        <w:gridCol w:w="1600"/>
        <w:gridCol w:w="2021"/>
      </w:tblGrid>
      <w:tr w:rsidR="00000000">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прийняття рішення</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уповноваженого органу, що прийняв рішення</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w:t>
            </w:r>
            <w:r>
              <w:rPr>
                <w:rFonts w:ascii="Times New Roman CYR" w:hAnsi="Times New Roman CYR" w:cs="Times New Roman CYR"/>
                <w:b/>
                <w:bCs/>
                <w:sz w:val="20"/>
                <w:szCs w:val="20"/>
              </w:rPr>
              <w:t>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Предмет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розміщення інформації в загальнодоступній інформаційній базі даних Національної комісії з цінних паперів та фондового ринку або через особу, яка провадить дія</w:t>
            </w:r>
            <w:r>
              <w:rPr>
                <w:rFonts w:ascii="Times New Roman CYR" w:hAnsi="Times New Roman CYR" w:cs="Times New Roman CYR"/>
                <w:b/>
                <w:bCs/>
                <w:sz w:val="20"/>
                <w:szCs w:val="20"/>
              </w:rPr>
              <w:t>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Адреса сторінки власного веб-сайту товариства, на якій розміщена інформація про прийняття рішення щодо попереднього надання згоди на вчинення значних правочинів</w:t>
            </w:r>
          </w:p>
        </w:tc>
      </w:tr>
      <w:tr w:rsidR="00000000">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21"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12.04.2018</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Загальнi збори акцiонерiв</w:t>
            </w:r>
          </w:p>
        </w:tc>
        <w:tc>
          <w:tcPr>
            <w:tcW w:w="18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500 000</w:t>
            </w:r>
          </w:p>
        </w:tc>
        <w:tc>
          <w:tcPr>
            <w:tcW w:w="18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89 041</w:t>
            </w:r>
          </w:p>
        </w:tc>
        <w:tc>
          <w:tcPr>
            <w:tcW w:w="18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561,54</w:t>
            </w:r>
          </w:p>
        </w:tc>
        <w:tc>
          <w:tcPr>
            <w:tcW w:w="20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Правочин на iпотеку та на передачу заставного майна; залучення кредитних коштiв та реалiзацiї планiв для здiйснення господарської дiяльностi Товариства; укладення договорiв </w:t>
            </w:r>
            <w:r>
              <w:rPr>
                <w:rFonts w:ascii="Times New Roman CYR" w:hAnsi="Times New Roman CYR" w:cs="Times New Roman CYR"/>
                <w:sz w:val="20"/>
                <w:szCs w:val="20"/>
              </w:rPr>
              <w:lastRenderedPageBreak/>
              <w:t>купiвлi-продаж</w:t>
            </w:r>
            <w:r>
              <w:rPr>
                <w:rFonts w:ascii="Times New Roman CYR" w:hAnsi="Times New Roman CYR" w:cs="Times New Roman CYR"/>
                <w:sz w:val="20"/>
                <w:szCs w:val="20"/>
              </w:rPr>
              <w:t>у основних засобiв (обладнання) пов`язаних з реалiзацiєю перспективних планiв Товариства; укладення договорiв поруки.</w:t>
            </w:r>
          </w:p>
        </w:tc>
        <w:tc>
          <w:tcPr>
            <w:tcW w:w="16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16.04.2018</w:t>
            </w:r>
          </w:p>
        </w:tc>
        <w:tc>
          <w:tcPr>
            <w:tcW w:w="2021"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http://www.pekhp.com.ua/load/</w:t>
            </w:r>
          </w:p>
        </w:tc>
      </w:tr>
      <w:tr w:rsidR="00000000">
        <w:tblPrEx>
          <w:tblCellMar>
            <w:top w:w="0" w:type="dxa"/>
            <w:bottom w:w="0" w:type="dxa"/>
          </w:tblCellMar>
        </w:tblPrEx>
        <w:trPr>
          <w:trHeight w:val="300"/>
        </w:trPr>
        <w:tc>
          <w:tcPr>
            <w:tcW w:w="15083" w:type="dxa"/>
            <w:gridSpan w:val="9"/>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000000">
        <w:tblPrEx>
          <w:tblCellMar>
            <w:top w:w="0" w:type="dxa"/>
            <w:bottom w:w="0" w:type="dxa"/>
          </w:tblCellMar>
        </w:tblPrEx>
        <w:trPr>
          <w:trHeight w:val="300"/>
        </w:trPr>
        <w:tc>
          <w:tcPr>
            <w:tcW w:w="15083" w:type="dxa"/>
            <w:gridSpan w:val="9"/>
            <w:tcBorders>
              <w:top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Дата прийняття рiшення про попереднє надання згоди на вчинення значних правочинiв: 12.04.2018 р. Найменування уповноваженого органу, що його прийняв: Рiчнi загальнi збори акцiонерiв ПрАТ &lt;Переяславський ЕКХП&gt; (Протокол №9 вiд 12.04.2018 р.). Вiдомостi щодо</w:t>
            </w:r>
            <w:r>
              <w:rPr>
                <w:rFonts w:ascii="Times New Roman CYR" w:hAnsi="Times New Roman CYR" w:cs="Times New Roman CYR"/>
                <w:sz w:val="20"/>
                <w:szCs w:val="20"/>
              </w:rPr>
              <w:t xml:space="preserve"> правочинiв iз зазначенням, зокрема, їх характеру: правочин на iпотеку та на передачу заставного майна; залучення кредитних коштiв та реалiзацiї планiв для здiйснення господарської дiяльностi Товариства; укладення договорiв купiвлi-продажу основних засобiв</w:t>
            </w:r>
            <w:r>
              <w:rPr>
                <w:rFonts w:ascii="Times New Roman CYR" w:hAnsi="Times New Roman CYR" w:cs="Times New Roman CYR"/>
                <w:sz w:val="20"/>
                <w:szCs w:val="20"/>
              </w:rPr>
              <w:t xml:space="preserve"> (обладнання) пов`язаних з реалiзацiєю перспективних планiв Товариства; укладення договорiв поруки.</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Гранична сукупнiсть вартостi правочинiв: 500 000 тис. грн.</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Вартiсть активiв емiтента за даними останньої рiчної фiнансової звiтностi: 89 041 тис. грн.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Спiввiдношення граничної сукупностi вартостi правочинiв до вартостi активiв емiтента за даними останньої рiчної фiнансової звiтностi (у вiдсотках): 561,54%.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Загальна кiлькiсть голосуючих акцiй: 90 633 174 шт.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Кiлькiсть голосуючих акцiй, що зареєстрованi </w:t>
            </w:r>
            <w:r>
              <w:rPr>
                <w:rFonts w:ascii="Times New Roman CYR" w:hAnsi="Times New Roman CYR" w:cs="Times New Roman CYR"/>
                <w:sz w:val="20"/>
                <w:szCs w:val="20"/>
              </w:rPr>
              <w:t>для участi у загальних зборах: 90 534 101 шт.</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Кiлькiсть голосуючих акцiй, що проголосували "за" прийняття рiшення: 90 534 101 шт. </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Кiлькiсть голосуючих акцiй, що проголосували "проти" прийняття рiшення: 0 шт.</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7B64B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31.12.2018</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"Переяславьський експерементальний комбiнат хлiбопродуктiв"</w:t>
            </w:r>
          </w:p>
        </w:tc>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00951787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Київська область, с.Переяславське</w:t>
            </w:r>
          </w:p>
        </w:tc>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3223385001</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Складське господарство</w:t>
            </w:r>
          </w:p>
        </w:tc>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52.10</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98</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08420 село Переяславське, Привокзальна, 2, (04567)2-81-67</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( 499 )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( 537 )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2 827</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48 485</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54 702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77 687</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86 156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( 29 202 )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( 31 454 )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9 014</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19 415</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( 10 401 )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( 11 116 )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60 639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67 311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2 041</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2 041</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13 940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10 330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28 399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89 038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96 218</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22 612</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22 421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45 946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45 755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w:t>
            </w:r>
            <w:r>
              <w:rPr>
                <w:rFonts w:ascii="Times New Roman CYR" w:hAnsi="Times New Roman CYR" w:cs="Times New Roman CYR"/>
              </w:rPr>
              <w:t>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6 982</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1 537</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5 521</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636</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27 847</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38 979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43 092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50 463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89 038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96 218</w:t>
            </w:r>
          </w:p>
        </w:tc>
      </w:tr>
    </w:tbl>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на 31.12.2018 року.Основнi засоби за звiтний перiод по первiснiй вартостi становлять 86156 тис.грн., нарахований знос станом на 31.12.2018р. - 31454 тис.грн., залишкова вартiсть основних засобiв станом на 31.12.2018 року становила 54702 ти</w:t>
      </w:r>
      <w:r>
        <w:rPr>
          <w:rFonts w:ascii="Times New Roman CYR" w:hAnsi="Times New Roman CYR" w:cs="Times New Roman CYR"/>
        </w:rPr>
        <w:t>с.грн., а саме: будинки i споруди - 40768 тис.грн., машини та обладнання -4396 тис.грн., транспортнi засоби - 719 тис.грн., iнструменти - 144 тис.грн., iнвентарна тара - 634 тис.грн., iнвестицiйна нерухомiсть - 8299 тис.грн. Первiсна вартiсть iнвестицiйної</w:t>
      </w:r>
      <w:r>
        <w:rPr>
          <w:rFonts w:ascii="Times New Roman CYR" w:hAnsi="Times New Roman CYR" w:cs="Times New Roman CYR"/>
        </w:rPr>
        <w:t xml:space="preserve"> нерухомостi станом на 01.01.2018 року складала 19 415 тис. грн. Знос iнвестицiйної нерухомостi станом на 31.12. 2018 року склав 11 116 тис. грн. Оцiнка основних засобiв станом на 31.12.2018 р. не переоцiнена та вiдображена в облiку по залишковiй вартостi.</w:t>
      </w:r>
      <w:r>
        <w:rPr>
          <w:rFonts w:ascii="Times New Roman CYR" w:hAnsi="Times New Roman CYR" w:cs="Times New Roman CYR"/>
        </w:rPr>
        <w:t xml:space="preserve"> Запаси за звiтний перiод склали 6478 тис.грн., з них: виробничi запаси - 6478 тис.грн.(сировина - 1259 тис.грн., паливо - 279 тис.грн., тара i тарнi матерiали - 46 тис.грн.,будiвельнi матерiали - 4512 тис.грн., запаснi частини - 338 тис.грн., малоцiннi пр</w:t>
      </w:r>
      <w:r>
        <w:rPr>
          <w:rFonts w:ascii="Times New Roman CYR" w:hAnsi="Times New Roman CYR" w:cs="Times New Roman CYR"/>
        </w:rPr>
        <w:t xml:space="preserve">едмети - 43 </w:t>
      </w:r>
      <w:r>
        <w:rPr>
          <w:rFonts w:ascii="Times New Roman CYR" w:hAnsi="Times New Roman CYR" w:cs="Times New Roman CYR"/>
        </w:rPr>
        <w:lastRenderedPageBreak/>
        <w:t>тис.грн., купiвельнi напiвфабрикати та комплектуючi вироби - 1 тис. грн). Дебiторська заборгованiсть станом на 31.12.2018 р. склала 14004 тис. грн., а саме: дебiторська заборгованiсть за товари, роботи та послуги - 9186 тис. грн., за розрахунка</w:t>
      </w:r>
      <w:r>
        <w:rPr>
          <w:rFonts w:ascii="Times New Roman CYR" w:hAnsi="Times New Roman CYR" w:cs="Times New Roman CYR"/>
        </w:rPr>
        <w:t>ми за виданими авансами - 4611 тис.грн., з бюджетом - 74 тис. грн., iнша поточна дебiторська заборгованiсть- 76 тис.грн., просроченої заборгованостi бiльше 3-х рокiв немає. Статутний капiтал Товариства - 23334 тис.грн., нерозподiлений прибуток - 22421 тис.</w:t>
      </w:r>
      <w:r>
        <w:rPr>
          <w:rFonts w:ascii="Times New Roman CYR" w:hAnsi="Times New Roman CYR" w:cs="Times New Roman CYR"/>
        </w:rPr>
        <w:t xml:space="preserve">грн., власний капiтал - 45755 тис.грн. Iнформацiя про власний капiтал в балансi пiдприємства в цiлому вiдповiдає вимогам чинного законодавства України.Застосування МСБУ 29 впливу гiперiнфляцiї до статутного капiталу не вiдбувалося. Довгостроковi фiнансовi </w:t>
      </w:r>
      <w:r>
        <w:rPr>
          <w:rFonts w:ascii="Times New Roman CYR" w:hAnsi="Times New Roman CYR" w:cs="Times New Roman CYR"/>
        </w:rPr>
        <w:t>зобов'язання станом на 31.12.2018 р.вiдсутнi. Поточнi зобов'язання на 31.12.2018р. становлять 50463  тис.грн., в тому числi: кредиторська заборгованiсть за товари, роботи, послуги - 9429  тис.грн., поточнi зобов'язання за розрахунками з бюджетом - 461 тис.</w:t>
      </w:r>
      <w:r>
        <w:rPr>
          <w:rFonts w:ascii="Times New Roman CYR" w:hAnsi="Times New Roman CYR" w:cs="Times New Roman CYR"/>
        </w:rPr>
        <w:t>грн., поточнi зобов'язання за розрахунками зi страхування - 118 тис.грн., поточнi зобов'язання за розрахунками з оплати працi - 465 тис.грн., поточна кредиторська заборгованiсть за одержаними авансами - 4 тис.грн.,поточна кредиторська заборгованiсть за роз</w:t>
      </w:r>
      <w:r>
        <w:rPr>
          <w:rFonts w:ascii="Times New Roman CYR" w:hAnsi="Times New Roman CYR" w:cs="Times New Roman CYR"/>
        </w:rPr>
        <w:t>рахунками з учасниками - 83 тис.грн., поточнi забезпечення - 924 тис.грн., iншi поточнi зобов'язання - 38979 тис.грн.</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Ярощук Олександр Васильович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Перескоков Володимир Iванович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31.12.2018</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"Переяславьський експерементальний комбiнат хлiбопродуктiв"</w:t>
            </w:r>
          </w:p>
        </w:tc>
        <w:tc>
          <w:tcPr>
            <w:tcW w:w="1654"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00951787</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55 756</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46 859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( 48 130 )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( 42 442 )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7 626</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2 072</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( 6 349 )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( 5 420 )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( 3 312 )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( 9 900 )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( 183 )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( 107 )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( 191 )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( 191 )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r>
    </w:tbl>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30 002</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11 514</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2 524</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6 065</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6 400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20 356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56 505</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49 254</w:t>
            </w:r>
          </w:p>
        </w:tc>
      </w:tr>
    </w:tbl>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w:t>
            </w:r>
            <w:r>
              <w:rPr>
                <w:rFonts w:ascii="Times New Roman CYR" w:hAnsi="Times New Roman CYR" w:cs="Times New Roman CYR"/>
              </w:rPr>
              <w:t>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93 334 048</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93 334 048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93 334 048</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93 334 048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0,002000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w:t>
            </w:r>
            <w:r>
              <w:rPr>
                <w:rFonts w:ascii="Times New Roman CYR" w:hAnsi="Times New Roman CYR" w:cs="Times New Roman CYR"/>
              </w:rPr>
              <w:t>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0,002000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фiнансовi результати за 2018 рiк. Чистий дохiд вiд реалiзацiї продукцiї станом на 31.12.2018 року становив 55786 тис.грн., iншi операцiйнi доходи - 2072  тис.грн. Собiвартiсть реалiзованої продукцiї - 48130 тис.грн., адмiнiстративнi витр</w:t>
      </w:r>
      <w:r>
        <w:rPr>
          <w:rFonts w:ascii="Times New Roman CYR" w:hAnsi="Times New Roman CYR" w:cs="Times New Roman CYR"/>
        </w:rPr>
        <w:t>ати - 6349 тис.грн., iншi операцiйнi витрати 3312 тис.грн. , фiнансовi витрати - 183 тис.грн.,iншi витрати - 107 тис.грн.Збиток за результатами дiяльностi товариства за 2018 рiк склав 191 тис. грн. Витрати на оплату працi за звiтний перiод склали 11514 тис</w:t>
      </w:r>
      <w:r>
        <w:rPr>
          <w:rFonts w:ascii="Times New Roman CYR" w:hAnsi="Times New Roman CYR" w:cs="Times New Roman CYR"/>
        </w:rPr>
        <w:t xml:space="preserve">.грн.,вiдрахування на соцiальнi заходи - 2524 тис.грн., матерiальнi витрати - 30002 тис.грн., амортизацiя - 6065 тис.грн. Iнформацiя представлена в статтях у Звiтi про фiнансовi результати розкрита в усiх суттєвих аспектах i достовiрно вiдображає величину </w:t>
      </w:r>
      <w:r>
        <w:rPr>
          <w:rFonts w:ascii="Times New Roman CYR" w:hAnsi="Times New Roman CYR" w:cs="Times New Roman CYR"/>
        </w:rPr>
        <w:t>i структуру доходiв та витрат Товариства за звiтний перiод.</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Ярощук Олександр Васильович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Перескоков Володимир Iванович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31.12.2018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"Переяславьський експерементальний комбiнат хлiбопродуктiв"</w:t>
            </w:r>
          </w:p>
        </w:tc>
        <w:tc>
          <w:tcPr>
            <w:tcW w:w="1990"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00951787</w:t>
            </w:r>
          </w:p>
        </w:tc>
      </w:tr>
    </w:tbl>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63 501</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56 531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( 39 781 )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( 61 922 )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( 11 286 )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( 10 101 )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( 2 458 )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( 1 893 )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( 3 626 )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( 880 )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( 2 980 )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( 646 )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( 870 )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( 3 111 )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( 667 )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( 1 305 )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( 1 391 )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2 200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-20 170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10 611</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( 17 493 )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( 4 385 )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( 5 518 )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-12 468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17 299</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( 6 938 )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( 2 900 )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( 183 )</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10 178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bl>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Надходження вiд реалiзацiї продукцiї станом на 31.12.2018р. збiльшились на 6970 тис.грн. порiвняно з аналогiчним перiодом попереднього року i склали 63501 тис.грн., що призвело до збiльшення статей на витрачання, на оплату товарiв, працi, на вiдр</w:t>
      </w:r>
      <w:r>
        <w:rPr>
          <w:rFonts w:ascii="Times New Roman CYR" w:hAnsi="Times New Roman CYR" w:cs="Times New Roman CYR"/>
        </w:rPr>
        <w:t>ахування на соцiальнi заходи. Станом на 31.12.2018 року залишок грошових коштiв в нацiональнiй валютi становив 121 тис. грн., що на 23 тис.грн. бiльше порiвняно з аналогiчним перiодом минулого року.</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Ярощук Олександр Васильович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Перескоков Володимир Iванович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31.12.2018</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"Переяславьський експерементальний комбiнат хлiбопродуктiв"</w:t>
            </w:r>
          </w:p>
        </w:tc>
        <w:tc>
          <w:tcPr>
            <w:tcW w:w="1800" w:type="dxa"/>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00951787</w:t>
            </w:r>
          </w:p>
        </w:tc>
      </w:tr>
    </w:tbl>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22 613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45 947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22 612</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45 946</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w:t>
            </w:r>
            <w:r>
              <w:rPr>
                <w:rFonts w:ascii="Times New Roman CYR"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23 334</w:t>
            </w:r>
          </w:p>
        </w:tc>
        <w:tc>
          <w:tcPr>
            <w:tcW w:w="13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22 421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45 755</w:t>
            </w:r>
          </w:p>
        </w:tc>
      </w:tr>
    </w:tbl>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r>
        <w:rPr>
          <w:rFonts w:ascii="Times New Roman CYR" w:hAnsi="Times New Roman CYR" w:cs="Times New Roman CYR"/>
        </w:rPr>
        <w:t xml:space="preserve">Власний капiтал вiдображений у вiдповiдних статтях Балансу (форма №1) . Станом на 01.01.2018 року зареєстрований статутний капiтал в розмiрi 23334 тис. грн., нерозподiлений прибуток - 22612 тис.грн., власний капiтал - 45946 тис.грн. За рахунок виправлення </w:t>
      </w:r>
      <w:r>
        <w:rPr>
          <w:rFonts w:ascii="Times New Roman CYR" w:hAnsi="Times New Roman CYR" w:cs="Times New Roman CYR"/>
        </w:rPr>
        <w:t>помилок i сумi чистого прибутку за звiтний перiод на кiнець року власний капiтал склав 45755 тис.грн.</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Ярощук Олександр Васильович</w:t>
      </w:r>
    </w:p>
    <w:p w:rsidR="00000000" w:rsidRDefault="007B64B5">
      <w:pPr>
        <w:widowControl w:val="0"/>
        <w:autoSpaceDE w:val="0"/>
        <w:autoSpaceDN w:val="0"/>
        <w:adjustRightInd w:val="0"/>
        <w:spacing w:after="0" w:line="240" w:lineRule="auto"/>
        <w:jc w:val="both"/>
        <w:rPr>
          <w:rFonts w:ascii="Times New Roman CYR" w:hAnsi="Times New Roman CYR" w:cs="Times New Roman CYR"/>
        </w:rPr>
      </w:pPr>
    </w:p>
    <w:p w:rsidR="00000000" w:rsidRDefault="007B64B5">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850" w:right="850" w:bottom="850" w:left="1400" w:header="720" w:footer="720"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sidR="0042640C">
        <w:rPr>
          <w:rFonts w:ascii="Times New Roman CYR" w:hAnsi="Times New Roman CYR" w:cs="Times New Roman CYR"/>
        </w:rPr>
        <w:tab/>
      </w:r>
      <w:r w:rsidR="0042640C">
        <w:rPr>
          <w:rFonts w:ascii="Times New Roman CYR" w:hAnsi="Times New Roman CYR" w:cs="Times New Roman CYR"/>
        </w:rPr>
        <w:tab/>
        <w:t>Перескоков Володимир Iванович</w:t>
      </w:r>
    </w:p>
    <w:p w:rsidR="00000000" w:rsidRPr="0042640C" w:rsidRDefault="007B64B5" w:rsidP="0042640C">
      <w:pPr>
        <w:rPr>
          <w:rFonts w:ascii="Times New Roman CYR" w:hAnsi="Times New Roman CYR" w:cs="Times New Roman CYR"/>
        </w:rPr>
        <w:sectPr w:rsidR="00000000" w:rsidRPr="0042640C">
          <w:pgSz w:w="16838" w:h="11906" w:orient="landscape"/>
          <w:pgMar w:top="850" w:right="850" w:bottom="850" w:left="1400" w:header="720" w:footer="720" w:gutter="0"/>
          <w:cols w:space="720"/>
          <w:noEndnote/>
        </w:sectPr>
      </w:pPr>
      <w:bookmarkStart w:id="0" w:name="_GoBack"/>
      <w:bookmarkEnd w:id="0"/>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XVI. Твердження щодо </w:t>
      </w:r>
      <w:r>
        <w:rPr>
          <w:rFonts w:ascii="Times New Roman CYR" w:hAnsi="Times New Roman CYR" w:cs="Times New Roman CYR"/>
          <w:b/>
          <w:bCs/>
          <w:sz w:val="28"/>
          <w:szCs w:val="28"/>
        </w:rPr>
        <w:t>річної інформації</w:t>
      </w:r>
    </w:p>
    <w:p w:rsidR="00000000" w:rsidRDefault="007B64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 Голова Правлiння Приватного акцiонерного товариства "Переяславський ЕКХП" Ярощук Олександр Васильович повiдомляю про те, що, наскiльки менi вiдомо, рiчна фiнансова звiтнiсть, пiдготовлена вiдповiдно до стандартiв бухгалтерського облiку, що вимагаються з</w:t>
      </w:r>
      <w:r>
        <w:rPr>
          <w:rFonts w:ascii="Times New Roman CYR" w:hAnsi="Times New Roman CYR" w:cs="Times New Roman CYR"/>
          <w:sz w:val="24"/>
          <w:szCs w:val="24"/>
        </w:rPr>
        <w:t>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w:t>
      </w:r>
      <w:r>
        <w:rPr>
          <w:rFonts w:ascii="Times New Roman CYR" w:hAnsi="Times New Roman CYR" w:cs="Times New Roman CYR"/>
          <w:sz w:val="24"/>
          <w:szCs w:val="24"/>
        </w:rPr>
        <w:t>тролем, у рамках консолiдованої фiнансової звiтностi.</w:t>
      </w:r>
    </w:p>
    <w:p w:rsidR="00000000" w:rsidRDefault="007B64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B64B5">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оприлюднення Повідомлення (Повідомлення про інформацію) у загал</w:t>
            </w:r>
            <w:r>
              <w:rPr>
                <w:rFonts w:ascii="Times New Roman CYR" w:hAnsi="Times New Roman CYR" w:cs="Times New Roman CYR"/>
                <w:b/>
                <w:bCs/>
              </w:rPr>
              <w:t>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Вид інформації</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12.04.2018</w:t>
            </w:r>
          </w:p>
        </w:tc>
        <w:tc>
          <w:tcPr>
            <w:tcW w:w="2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16.04.2018</w:t>
            </w:r>
          </w:p>
        </w:tc>
        <w:tc>
          <w:tcPr>
            <w:tcW w:w="63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12.04.2018</w:t>
            </w:r>
          </w:p>
        </w:tc>
        <w:tc>
          <w:tcPr>
            <w:tcW w:w="2250" w:type="dxa"/>
            <w:tcBorders>
              <w:top w:val="single" w:sz="6" w:space="0" w:color="auto"/>
              <w:left w:val="single" w:sz="6" w:space="0" w:color="auto"/>
              <w:bottom w:val="single" w:sz="6" w:space="0" w:color="auto"/>
              <w:right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16.04.2018</w:t>
            </w:r>
          </w:p>
        </w:tc>
        <w:tc>
          <w:tcPr>
            <w:tcW w:w="6300" w:type="dxa"/>
            <w:tcBorders>
              <w:top w:val="single" w:sz="6" w:space="0" w:color="auto"/>
              <w:left w:val="single" w:sz="6" w:space="0" w:color="auto"/>
              <w:bottom w:val="single" w:sz="6" w:space="0" w:color="auto"/>
            </w:tcBorders>
          </w:tcPr>
          <w:p w:rsidR="00000000" w:rsidRDefault="007B64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r>
    </w:tbl>
    <w:p w:rsidR="007B64B5" w:rsidRDefault="007B64B5">
      <w:pPr>
        <w:widowControl w:val="0"/>
        <w:autoSpaceDE w:val="0"/>
        <w:autoSpaceDN w:val="0"/>
        <w:adjustRightInd w:val="0"/>
        <w:spacing w:after="0" w:line="240" w:lineRule="auto"/>
        <w:rPr>
          <w:rFonts w:ascii="Times New Roman CYR" w:hAnsi="Times New Roman CYR" w:cs="Times New Roman CYR"/>
        </w:rPr>
      </w:pPr>
    </w:p>
    <w:sectPr w:rsidR="007B64B5">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FA"/>
    <w:rsid w:val="0042640C"/>
    <w:rsid w:val="007570A0"/>
    <w:rsid w:val="007B64B5"/>
    <w:rsid w:val="00F7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56261"/>
  <w14:defaultImageDpi w14:val="0"/>
  <w15:docId w15:val="{D02073ED-3531-4367-AC59-52E9EB8C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11635</Words>
  <Characters>66322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Lena_5.10</dc:creator>
  <cp:keywords/>
  <dc:description/>
  <cp:lastModifiedBy>Lena_5.10</cp:lastModifiedBy>
  <cp:revision>4</cp:revision>
  <dcterms:created xsi:type="dcterms:W3CDTF">2019-04-16T11:30:00Z</dcterms:created>
  <dcterms:modified xsi:type="dcterms:W3CDTF">2019-04-16T11:30:00Z</dcterms:modified>
</cp:coreProperties>
</file>